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1189" w:rsidRDefault="00DD1189" w14:paraId="295AD895" w14:textId="77777777">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rsidR="00DD1189" w:rsidRDefault="00DD1189" w14:paraId="5F4DE577" w14:textId="77777777">
      <w:pPr>
        <w:rPr>
          <w:b/>
          <w:bCs/>
          <w:lang w:val="es-ES"/>
        </w:rPr>
      </w:pPr>
    </w:p>
    <w:p w:rsidR="00DD1189" w:rsidRDefault="00DD1189" w14:paraId="375162B7" w14:textId="77777777">
      <w:pPr>
        <w:rPr>
          <w:b/>
          <w:bCs/>
          <w:lang w:val="es-ES"/>
        </w:rPr>
      </w:pPr>
    </w:p>
    <w:p w:rsidR="00DD1189" w:rsidRDefault="00DD1189" w14:paraId="1652D079" w14:textId="77777777">
      <w:pPr>
        <w:rPr>
          <w:b/>
          <w:bCs/>
          <w:lang w:val="es-ES"/>
        </w:rPr>
      </w:pPr>
    </w:p>
    <w:p w:rsidR="00DD1189" w:rsidRDefault="00DD1189" w14:paraId="62B24E6F" w14:textId="77777777">
      <w:pPr>
        <w:rPr>
          <w:b/>
          <w:bCs/>
          <w:lang w:val="es-ES"/>
        </w:rPr>
      </w:pPr>
    </w:p>
    <w:p w:rsidR="00DD1189" w:rsidRDefault="00DD1189" w14:paraId="2D8C26F8" w14:textId="77777777">
      <w:pPr>
        <w:rPr>
          <w:b/>
          <w:bCs/>
          <w:lang w:val="es-ES"/>
        </w:rPr>
      </w:pPr>
    </w:p>
    <w:p w:rsidR="00162013" w:rsidP="00DD1189" w:rsidRDefault="00162013" w14:paraId="77EA8733" w14:textId="77777777">
      <w:pPr>
        <w:jc w:val="center"/>
        <w:rPr>
          <w:b/>
          <w:bCs/>
          <w:sz w:val="44"/>
          <w:szCs w:val="44"/>
          <w:lang w:val="es-ES"/>
        </w:rPr>
      </w:pPr>
    </w:p>
    <w:p w:rsidR="00DD1189" w:rsidP="00DD1189" w:rsidRDefault="00DD1189" w14:paraId="74BFD5D3" w14:textId="255CE5D9">
      <w:pPr>
        <w:jc w:val="center"/>
        <w:rPr>
          <w:b/>
          <w:bCs/>
          <w:sz w:val="44"/>
          <w:szCs w:val="44"/>
          <w:lang w:val="es-ES"/>
        </w:rPr>
      </w:pPr>
      <w:r w:rsidRPr="1940995B">
        <w:rPr>
          <w:b/>
          <w:bCs/>
          <w:sz w:val="44"/>
          <w:szCs w:val="44"/>
          <w:lang w:val="es-ES"/>
        </w:rPr>
        <w:t>Levantamiento de información de proyectos bajo el enfoque PEER</w:t>
      </w:r>
    </w:p>
    <w:p w:rsidR="00DD1189" w:rsidP="00DD1189" w:rsidRDefault="00DD1189" w14:paraId="2118C84E" w14:textId="4D350136">
      <w:pPr>
        <w:jc w:val="center"/>
        <w:rPr>
          <w:b/>
          <w:bCs/>
          <w:sz w:val="44"/>
          <w:szCs w:val="44"/>
          <w:lang w:val="es-ES"/>
        </w:rPr>
      </w:pPr>
      <w:r>
        <w:rPr>
          <w:b/>
          <w:bCs/>
          <w:sz w:val="44"/>
          <w:szCs w:val="44"/>
          <w:lang w:val="es-ES"/>
        </w:rPr>
        <w:t>Proyecto Innova Género</w:t>
      </w:r>
      <w:r w:rsidR="00162013">
        <w:rPr>
          <w:b/>
          <w:bCs/>
          <w:sz w:val="44"/>
          <w:szCs w:val="44"/>
          <w:lang w:val="es-ES"/>
        </w:rPr>
        <w:t>- IST22101</w:t>
      </w:r>
    </w:p>
    <w:p w:rsidR="00162013" w:rsidP="00DD1189" w:rsidRDefault="00162013" w14:paraId="0BDDBB8F" w14:textId="606D838D">
      <w:pPr>
        <w:jc w:val="center"/>
        <w:rPr>
          <w:b/>
          <w:bCs/>
          <w:sz w:val="44"/>
          <w:szCs w:val="44"/>
          <w:lang w:val="es-ES"/>
        </w:rPr>
      </w:pPr>
      <w:r>
        <w:rPr>
          <w:b/>
          <w:bCs/>
          <w:sz w:val="44"/>
          <w:szCs w:val="44"/>
          <w:lang w:val="es-ES"/>
        </w:rPr>
        <w:t>2025</w:t>
      </w:r>
    </w:p>
    <w:p w:rsidRPr="00DD1189" w:rsidR="00677EBC" w:rsidP="00DD1189" w:rsidRDefault="00677EBC" w14:paraId="0241F852" w14:textId="60B7BB1D">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rsidR="00BC16BD" w:rsidP="5512ADF8" w:rsidRDefault="00BC16BD" w14:paraId="3F6A93A4" w14:textId="77777777">
      <w:pPr>
        <w:rPr>
          <w:b w:val="1"/>
          <w:bCs w:val="1"/>
          <w:lang w:val="es-ES"/>
        </w:rPr>
      </w:pPr>
    </w:p>
    <w:p w:rsidR="2BA02CBA" w:rsidP="2BA02CBA" w:rsidRDefault="2BA02CBA" w14:paraId="0302F2B2" w14:textId="03AA6937">
      <w:pPr>
        <w:rPr>
          <w:b w:val="1"/>
          <w:bCs w:val="1"/>
          <w:lang w:val="es-ES"/>
        </w:rPr>
      </w:pPr>
    </w:p>
    <w:sdt>
      <w:sdtPr>
        <w:id w:val="-1570951681"/>
        <w:docPartObj>
          <w:docPartGallery w:val="Table of Contents"/>
          <w:docPartUnique/>
        </w:docPartObj>
        <w:rPr>
          <w:rFonts w:ascii="Calibri" w:hAnsi="Calibri" w:eastAsia="游明朝" w:cs="Arial" w:asciiTheme="minorAscii" w:hAnsiTheme="minorAscii" w:eastAsiaTheme="minorEastAsia" w:cstheme="minorBidi"/>
          <w:color w:val="auto"/>
          <w:kern w:val="2"/>
          <w:sz w:val="22"/>
          <w:szCs w:val="22"/>
          <w:lang w:val="es-ES" w:eastAsia="en-US"/>
          <w14:ligatures w14:val="standardContextual"/>
        </w:rPr>
      </w:sdtPr>
      <w:sdtEndPr>
        <w:rPr>
          <w:rFonts w:ascii="Calibri" w:hAnsi="Calibri" w:eastAsia="游明朝" w:cs="Arial" w:asciiTheme="minorAscii" w:hAnsiTheme="minorAscii" w:eastAsiaTheme="minorEastAsia" w:cstheme="minorBidi"/>
          <w:b w:val="1"/>
          <w:bCs w:val="1"/>
          <w:color w:val="auto"/>
          <w:sz w:val="22"/>
          <w:szCs w:val="22"/>
          <w:lang w:val="es-ES" w:eastAsia="en-US"/>
        </w:rPr>
      </w:sdtEndPr>
      <w:sdtContent>
        <w:p w:rsidR="00BC16BD" w:rsidRDefault="00BC16BD" w14:paraId="4B869D1F" w14:textId="315CD39E">
          <w:pPr>
            <w:pStyle w:val="TOCHeading"/>
          </w:pPr>
          <w:r>
            <w:rPr>
              <w:lang w:val="es-ES"/>
            </w:rPr>
            <w:t>Contenido</w:t>
          </w:r>
        </w:p>
        <w:p w:rsidR="0088336A" w:rsidRDefault="00BC16BD" w14:paraId="1343062F" w14:textId="60232AEB">
          <w:pPr>
            <w:pStyle w:val="TO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history="1" w:anchor="_Toc213136457">
            <w:r w:rsidRPr="00DA5804" w:rsidR="0088336A">
              <w:rPr>
                <w:rStyle w:val="Hyperlink"/>
                <w:noProof/>
              </w:rPr>
              <w:t>1.</w:t>
            </w:r>
            <w:r w:rsidR="0088336A">
              <w:rPr>
                <w:rFonts w:eastAsiaTheme="minorEastAsia"/>
                <w:noProof/>
                <w:sz w:val="24"/>
                <w:szCs w:val="24"/>
                <w:lang w:eastAsia="es-CL"/>
              </w:rPr>
              <w:tab/>
            </w:r>
            <w:r w:rsidRPr="00DA5804" w:rsidR="0088336A">
              <w:rPr>
                <w:rStyle w:val="Hyperlink"/>
                <w:noProof/>
              </w:rPr>
              <w:t>ANTECEDENTES</w:t>
            </w:r>
            <w:r w:rsidR="0088336A">
              <w:rPr>
                <w:noProof/>
                <w:webHidden/>
              </w:rPr>
              <w:tab/>
            </w:r>
            <w:r w:rsidR="0088336A">
              <w:rPr>
                <w:noProof/>
                <w:webHidden/>
              </w:rPr>
              <w:fldChar w:fldCharType="begin"/>
            </w:r>
            <w:r w:rsidR="0088336A">
              <w:rPr>
                <w:noProof/>
                <w:webHidden/>
              </w:rPr>
              <w:instrText xml:space="preserve"> PAGEREF _Toc213136457 \h </w:instrText>
            </w:r>
            <w:r w:rsidR="0088336A">
              <w:rPr>
                <w:noProof/>
                <w:webHidden/>
              </w:rPr>
            </w:r>
            <w:r w:rsidR="0088336A">
              <w:rPr>
                <w:noProof/>
                <w:webHidden/>
              </w:rPr>
              <w:fldChar w:fldCharType="separate"/>
            </w:r>
            <w:r w:rsidR="0088336A">
              <w:rPr>
                <w:noProof/>
                <w:webHidden/>
              </w:rPr>
              <w:t>3</w:t>
            </w:r>
            <w:r w:rsidR="0088336A">
              <w:rPr>
                <w:noProof/>
                <w:webHidden/>
              </w:rPr>
              <w:fldChar w:fldCharType="end"/>
            </w:r>
          </w:hyperlink>
        </w:p>
        <w:p w:rsidR="0088336A" w:rsidRDefault="0088336A" w14:paraId="0D50F46C" w14:textId="77A27CB0">
          <w:pPr>
            <w:pStyle w:val="TOC1"/>
            <w:tabs>
              <w:tab w:val="left" w:pos="480"/>
              <w:tab w:val="right" w:leader="dot" w:pos="8828"/>
            </w:tabs>
            <w:rPr>
              <w:rFonts w:eastAsiaTheme="minorEastAsia"/>
              <w:noProof/>
              <w:sz w:val="24"/>
              <w:szCs w:val="24"/>
              <w:lang w:eastAsia="es-CL"/>
            </w:rPr>
          </w:pPr>
          <w:hyperlink w:history="1" w:anchor="_Toc213136458">
            <w:r w:rsidRPr="00DA5804">
              <w:rPr>
                <w:rStyle w:val="Hyperlink"/>
                <w:noProof/>
              </w:rPr>
              <w:t>2.</w:t>
            </w:r>
            <w:r>
              <w:rPr>
                <w:rFonts w:eastAsiaTheme="minorEastAsia"/>
                <w:noProof/>
                <w:sz w:val="24"/>
                <w:szCs w:val="24"/>
                <w:lang w:eastAsia="es-CL"/>
              </w:rPr>
              <w:tab/>
            </w:r>
            <w:r w:rsidRPr="00DA5804">
              <w:rPr>
                <w:rStyle w:val="Hyperlink"/>
                <w:noProof/>
              </w:rPr>
              <w:t>OBJETIVO GENERAL</w:t>
            </w:r>
            <w:r>
              <w:rPr>
                <w:noProof/>
                <w:webHidden/>
              </w:rPr>
              <w:tab/>
            </w:r>
            <w:r>
              <w:rPr>
                <w:noProof/>
                <w:webHidden/>
              </w:rPr>
              <w:fldChar w:fldCharType="begin"/>
            </w:r>
            <w:r>
              <w:rPr>
                <w:noProof/>
                <w:webHidden/>
              </w:rPr>
              <w:instrText xml:space="preserve"> PAGEREF _Toc213136458 \h </w:instrText>
            </w:r>
            <w:r>
              <w:rPr>
                <w:noProof/>
                <w:webHidden/>
              </w:rPr>
            </w:r>
            <w:r>
              <w:rPr>
                <w:noProof/>
                <w:webHidden/>
              </w:rPr>
              <w:fldChar w:fldCharType="separate"/>
            </w:r>
            <w:r>
              <w:rPr>
                <w:noProof/>
                <w:webHidden/>
              </w:rPr>
              <w:t>3</w:t>
            </w:r>
            <w:r>
              <w:rPr>
                <w:noProof/>
                <w:webHidden/>
              </w:rPr>
              <w:fldChar w:fldCharType="end"/>
            </w:r>
          </w:hyperlink>
        </w:p>
        <w:p w:rsidR="0088336A" w:rsidRDefault="0088336A" w14:paraId="75BD8150" w14:textId="666301DE">
          <w:pPr>
            <w:pStyle w:val="TOC1"/>
            <w:tabs>
              <w:tab w:val="left" w:pos="480"/>
              <w:tab w:val="right" w:leader="dot" w:pos="8828"/>
            </w:tabs>
            <w:rPr>
              <w:rFonts w:eastAsiaTheme="minorEastAsia"/>
              <w:noProof/>
              <w:sz w:val="24"/>
              <w:szCs w:val="24"/>
              <w:lang w:eastAsia="es-CL"/>
            </w:rPr>
          </w:pPr>
          <w:hyperlink w:history="1" w:anchor="_Toc213136459">
            <w:r w:rsidRPr="00DA5804">
              <w:rPr>
                <w:rStyle w:val="Hyperlink"/>
                <w:noProof/>
              </w:rPr>
              <w:t>3.</w:t>
            </w:r>
            <w:r>
              <w:rPr>
                <w:rFonts w:eastAsiaTheme="minorEastAsia"/>
                <w:noProof/>
                <w:sz w:val="24"/>
                <w:szCs w:val="24"/>
                <w:lang w:eastAsia="es-CL"/>
              </w:rPr>
              <w:tab/>
            </w:r>
            <w:r w:rsidRPr="00DA5804">
              <w:rPr>
                <w:rStyle w:val="Hyperlink"/>
                <w:noProof/>
              </w:rPr>
              <w:t>OBJETIVOS ESPECÍFICOS</w:t>
            </w:r>
            <w:r>
              <w:rPr>
                <w:noProof/>
                <w:webHidden/>
              </w:rPr>
              <w:tab/>
            </w:r>
            <w:r>
              <w:rPr>
                <w:noProof/>
                <w:webHidden/>
              </w:rPr>
              <w:fldChar w:fldCharType="begin"/>
            </w:r>
            <w:r>
              <w:rPr>
                <w:noProof/>
                <w:webHidden/>
              </w:rPr>
              <w:instrText xml:space="preserve"> PAGEREF _Toc213136459 \h </w:instrText>
            </w:r>
            <w:r>
              <w:rPr>
                <w:noProof/>
                <w:webHidden/>
              </w:rPr>
            </w:r>
            <w:r>
              <w:rPr>
                <w:noProof/>
                <w:webHidden/>
              </w:rPr>
              <w:fldChar w:fldCharType="separate"/>
            </w:r>
            <w:r>
              <w:rPr>
                <w:noProof/>
                <w:webHidden/>
              </w:rPr>
              <w:t>4</w:t>
            </w:r>
            <w:r>
              <w:rPr>
                <w:noProof/>
                <w:webHidden/>
              </w:rPr>
              <w:fldChar w:fldCharType="end"/>
            </w:r>
          </w:hyperlink>
        </w:p>
        <w:p w:rsidR="0088336A" w:rsidRDefault="0088336A" w14:paraId="0216CF1B" w14:textId="3C4B4AF0">
          <w:pPr>
            <w:pStyle w:val="TOC1"/>
            <w:tabs>
              <w:tab w:val="left" w:pos="480"/>
              <w:tab w:val="right" w:leader="dot" w:pos="8828"/>
            </w:tabs>
            <w:rPr>
              <w:rFonts w:eastAsiaTheme="minorEastAsia"/>
              <w:noProof/>
              <w:sz w:val="24"/>
              <w:szCs w:val="24"/>
              <w:lang w:eastAsia="es-CL"/>
            </w:rPr>
          </w:pPr>
          <w:hyperlink w:history="1" w:anchor="_Toc213136460">
            <w:r w:rsidRPr="00DA5804">
              <w:rPr>
                <w:rStyle w:val="Hyperlink"/>
                <w:noProof/>
              </w:rPr>
              <w:t>4.</w:t>
            </w:r>
            <w:r>
              <w:rPr>
                <w:rFonts w:eastAsiaTheme="minorEastAsia"/>
                <w:noProof/>
                <w:sz w:val="24"/>
                <w:szCs w:val="24"/>
                <w:lang w:eastAsia="es-CL"/>
              </w:rPr>
              <w:tab/>
            </w:r>
            <w:r w:rsidRPr="00DA5804">
              <w:rPr>
                <w:rStyle w:val="Hyperlink"/>
                <w:noProof/>
              </w:rPr>
              <w:t>RESUMEN DE RESULTADOS (Máx 500 palabras)</w:t>
            </w:r>
            <w:r>
              <w:rPr>
                <w:noProof/>
                <w:webHidden/>
              </w:rPr>
              <w:tab/>
            </w:r>
            <w:r>
              <w:rPr>
                <w:noProof/>
                <w:webHidden/>
              </w:rPr>
              <w:fldChar w:fldCharType="begin"/>
            </w:r>
            <w:r>
              <w:rPr>
                <w:noProof/>
                <w:webHidden/>
              </w:rPr>
              <w:instrText xml:space="preserve"> PAGEREF _Toc213136460 \h </w:instrText>
            </w:r>
            <w:r>
              <w:rPr>
                <w:noProof/>
                <w:webHidden/>
              </w:rPr>
            </w:r>
            <w:r>
              <w:rPr>
                <w:noProof/>
                <w:webHidden/>
              </w:rPr>
              <w:fldChar w:fldCharType="separate"/>
            </w:r>
            <w:r>
              <w:rPr>
                <w:noProof/>
                <w:webHidden/>
              </w:rPr>
              <w:t>4</w:t>
            </w:r>
            <w:r>
              <w:rPr>
                <w:noProof/>
                <w:webHidden/>
              </w:rPr>
              <w:fldChar w:fldCharType="end"/>
            </w:r>
          </w:hyperlink>
        </w:p>
        <w:p w:rsidR="0088336A" w:rsidRDefault="0088336A" w14:paraId="4013E7CB" w14:textId="24B552DB">
          <w:pPr>
            <w:pStyle w:val="TOC1"/>
            <w:tabs>
              <w:tab w:val="left" w:pos="480"/>
              <w:tab w:val="right" w:leader="dot" w:pos="8828"/>
            </w:tabs>
            <w:rPr>
              <w:rFonts w:eastAsiaTheme="minorEastAsia"/>
              <w:noProof/>
              <w:sz w:val="24"/>
              <w:szCs w:val="24"/>
              <w:lang w:eastAsia="es-CL"/>
            </w:rPr>
          </w:pPr>
          <w:hyperlink w:history="1" w:anchor="_Toc213136461">
            <w:r w:rsidRPr="00DA5804">
              <w:rPr>
                <w:rStyle w:val="Hyperlink"/>
                <w:noProof/>
              </w:rPr>
              <w:t>5.</w:t>
            </w:r>
            <w:r>
              <w:rPr>
                <w:rFonts w:eastAsiaTheme="minorEastAsia"/>
                <w:noProof/>
                <w:sz w:val="24"/>
                <w:szCs w:val="24"/>
                <w:lang w:eastAsia="es-CL"/>
              </w:rPr>
              <w:tab/>
            </w:r>
            <w:r w:rsidRPr="00DA5804">
              <w:rPr>
                <w:rStyle w:val="Hyperlink"/>
                <w:noProof/>
              </w:rPr>
              <w:t>OBJETIVOS ESPECÍFICOS</w:t>
            </w:r>
            <w:r>
              <w:rPr>
                <w:noProof/>
                <w:webHidden/>
              </w:rPr>
              <w:tab/>
            </w:r>
            <w:r>
              <w:rPr>
                <w:noProof/>
                <w:webHidden/>
              </w:rPr>
              <w:fldChar w:fldCharType="begin"/>
            </w:r>
            <w:r>
              <w:rPr>
                <w:noProof/>
                <w:webHidden/>
              </w:rPr>
              <w:instrText xml:space="preserve"> PAGEREF _Toc213136461 \h </w:instrText>
            </w:r>
            <w:r>
              <w:rPr>
                <w:noProof/>
                <w:webHidden/>
              </w:rPr>
            </w:r>
            <w:r>
              <w:rPr>
                <w:noProof/>
                <w:webHidden/>
              </w:rPr>
              <w:fldChar w:fldCharType="separate"/>
            </w:r>
            <w:r>
              <w:rPr>
                <w:noProof/>
                <w:webHidden/>
              </w:rPr>
              <w:t>5</w:t>
            </w:r>
            <w:r>
              <w:rPr>
                <w:noProof/>
                <w:webHidden/>
              </w:rPr>
              <w:fldChar w:fldCharType="end"/>
            </w:r>
          </w:hyperlink>
        </w:p>
        <w:p w:rsidR="0088336A" w:rsidRDefault="0088336A" w14:paraId="56B03E4C" w14:textId="25EA1F53">
          <w:pPr>
            <w:pStyle w:val="TOC1"/>
            <w:tabs>
              <w:tab w:val="left" w:pos="480"/>
              <w:tab w:val="right" w:leader="dot" w:pos="8828"/>
            </w:tabs>
            <w:rPr>
              <w:rFonts w:eastAsiaTheme="minorEastAsia"/>
              <w:noProof/>
              <w:sz w:val="24"/>
              <w:szCs w:val="24"/>
              <w:lang w:eastAsia="es-CL"/>
            </w:rPr>
          </w:pPr>
          <w:hyperlink w:history="1" w:anchor="_Toc213136462">
            <w:r w:rsidRPr="00DA5804">
              <w:rPr>
                <w:rStyle w:val="Hyperlink"/>
                <w:noProof/>
              </w:rPr>
              <w:t>6.</w:t>
            </w:r>
            <w:r>
              <w:rPr>
                <w:rFonts w:eastAsiaTheme="minorEastAsia"/>
                <w:noProof/>
                <w:sz w:val="24"/>
                <w:szCs w:val="24"/>
                <w:lang w:eastAsia="es-CL"/>
              </w:rPr>
              <w:tab/>
            </w:r>
            <w:r w:rsidRPr="00DA5804">
              <w:rPr>
                <w:rStyle w:val="Hyperlink"/>
                <w:noProof/>
              </w:rPr>
              <w:t>PEER</w:t>
            </w:r>
            <w:r>
              <w:rPr>
                <w:noProof/>
                <w:webHidden/>
              </w:rPr>
              <w:tab/>
            </w:r>
            <w:r>
              <w:rPr>
                <w:noProof/>
                <w:webHidden/>
              </w:rPr>
              <w:fldChar w:fldCharType="begin"/>
            </w:r>
            <w:r>
              <w:rPr>
                <w:noProof/>
                <w:webHidden/>
              </w:rPr>
              <w:instrText xml:space="preserve"> PAGEREF _Toc213136462 \h </w:instrText>
            </w:r>
            <w:r>
              <w:rPr>
                <w:noProof/>
                <w:webHidden/>
              </w:rPr>
            </w:r>
            <w:r>
              <w:rPr>
                <w:noProof/>
                <w:webHidden/>
              </w:rPr>
              <w:fldChar w:fldCharType="separate"/>
            </w:r>
            <w:r>
              <w:rPr>
                <w:noProof/>
                <w:webHidden/>
              </w:rPr>
              <w:t>6</w:t>
            </w:r>
            <w:r>
              <w:rPr>
                <w:noProof/>
                <w:webHidden/>
              </w:rPr>
              <w:fldChar w:fldCharType="end"/>
            </w:r>
          </w:hyperlink>
        </w:p>
        <w:p w:rsidR="0088336A" w:rsidRDefault="0088336A" w14:paraId="4252DB80" w14:textId="285D761E">
          <w:pPr>
            <w:pStyle w:val="TOC1"/>
            <w:tabs>
              <w:tab w:val="left" w:pos="480"/>
              <w:tab w:val="right" w:leader="dot" w:pos="8828"/>
            </w:tabs>
            <w:rPr>
              <w:rFonts w:eastAsiaTheme="minorEastAsia"/>
              <w:noProof/>
              <w:sz w:val="24"/>
              <w:szCs w:val="24"/>
              <w:lang w:eastAsia="es-CL"/>
            </w:rPr>
          </w:pPr>
          <w:hyperlink w:history="1" w:anchor="_Toc213136463">
            <w:r w:rsidRPr="00DA5804">
              <w:rPr>
                <w:rStyle w:val="Hyperlink"/>
                <w:noProof/>
              </w:rPr>
              <w:t>7.</w:t>
            </w:r>
            <w:r>
              <w:rPr>
                <w:rFonts w:eastAsiaTheme="minorEastAsia"/>
                <w:noProof/>
                <w:sz w:val="24"/>
                <w:szCs w:val="24"/>
                <w:lang w:eastAsia="es-CL"/>
              </w:rPr>
              <w:tab/>
            </w:r>
            <w:r w:rsidRPr="00DA5804">
              <w:rPr>
                <w:rStyle w:val="Hyperlink"/>
                <w:noProof/>
              </w:rPr>
              <w:t>RESPALDO AUDIOVISUAL</w:t>
            </w:r>
            <w:r>
              <w:rPr>
                <w:noProof/>
                <w:webHidden/>
              </w:rPr>
              <w:tab/>
            </w:r>
            <w:r>
              <w:rPr>
                <w:noProof/>
                <w:webHidden/>
              </w:rPr>
              <w:fldChar w:fldCharType="begin"/>
            </w:r>
            <w:r>
              <w:rPr>
                <w:noProof/>
                <w:webHidden/>
              </w:rPr>
              <w:instrText xml:space="preserve"> PAGEREF _Toc213136463 \h </w:instrText>
            </w:r>
            <w:r>
              <w:rPr>
                <w:noProof/>
                <w:webHidden/>
              </w:rPr>
            </w:r>
            <w:r>
              <w:rPr>
                <w:noProof/>
                <w:webHidden/>
              </w:rPr>
              <w:fldChar w:fldCharType="separate"/>
            </w:r>
            <w:r>
              <w:rPr>
                <w:noProof/>
                <w:webHidden/>
              </w:rPr>
              <w:t>10</w:t>
            </w:r>
            <w:r>
              <w:rPr>
                <w:noProof/>
                <w:webHidden/>
              </w:rPr>
              <w:fldChar w:fldCharType="end"/>
            </w:r>
          </w:hyperlink>
        </w:p>
        <w:p w:rsidR="00BC16BD" w:rsidRDefault="00BC16BD" w14:paraId="06468050" w14:textId="7FBB9AEF">
          <w:r>
            <w:rPr>
              <w:b/>
              <w:bCs/>
              <w:lang w:val="es-ES"/>
            </w:rPr>
            <w:fldChar w:fldCharType="end"/>
          </w:r>
        </w:p>
      </w:sdtContent>
    </w:sdt>
    <w:p w:rsidR="00BC16BD" w:rsidRDefault="00BC16BD" w14:paraId="4FA4B16D" w14:textId="7C379349">
      <w:r>
        <w:br w:type="page"/>
      </w:r>
    </w:p>
    <w:p w:rsidR="00BC16BD" w:rsidP="00965DE3" w:rsidRDefault="00BC16BD" w14:paraId="7B1A5EE9" w14:textId="77777777"/>
    <w:p w:rsidR="00162013" w:rsidP="00162013" w:rsidRDefault="00162013" w14:paraId="4EB78C6E" w14:textId="3FD31CE6">
      <w:pPr>
        <w:pStyle w:val="Heading1"/>
        <w:numPr>
          <w:ilvl w:val="0"/>
          <w:numId w:val="7"/>
        </w:numPr>
      </w:pPr>
      <w:bookmarkStart w:name="_Toc213136457" w:id="0"/>
      <w:r>
        <w:t>ANTECEDENTES</w:t>
      </w:r>
      <w:bookmarkEnd w:id="0"/>
    </w:p>
    <w:p w:rsidRPr="00162013" w:rsidR="00162013" w:rsidP="00965DE3" w:rsidRDefault="00162013" w14:paraId="14F88AFE" w14:textId="77777777"/>
    <w:p w:rsidR="00DD1189" w:rsidP="00965DE3" w:rsidRDefault="00DD1189" w14:paraId="543F081E" w14:textId="5CB1A591">
      <w:pPr>
        <w:rPr>
          <w:lang w:val="es-ES"/>
        </w:rPr>
      </w:pPr>
      <w:r w:rsidRPr="2BA02CBA" w:rsidR="1A57DE6C">
        <w:rPr>
          <w:b w:val="1"/>
          <w:bCs w:val="1"/>
          <w:lang w:val="es-ES"/>
        </w:rPr>
        <w:t>Nombre Proyecto</w:t>
      </w:r>
      <w:r w:rsidRPr="2BA02CBA" w:rsidR="1A57DE6C">
        <w:rPr>
          <w:lang w:val="es-ES"/>
        </w:rPr>
        <w:t>:</w:t>
      </w:r>
      <w:bookmarkStart w:name="_Hlk215497680" w:id="1"/>
      <w:r w:rsidRPr="2BA02CBA" w:rsidR="1A57DE6C">
        <w:rPr>
          <w:lang w:val="es-ES"/>
        </w:rPr>
        <w:t xml:space="preserve"> </w:t>
      </w:r>
      <w:r w:rsidRPr="2BA02CBA" w:rsidR="797F403E">
        <w:rPr>
          <w:lang w:val="es-ES"/>
        </w:rPr>
        <w:t>Peque</w:t>
      </w:r>
      <w:r w:rsidRPr="2BA02CBA" w:rsidR="7D4D3C40">
        <w:rPr>
          <w:lang w:val="es-ES"/>
        </w:rPr>
        <w:t>s</w:t>
      </w:r>
      <w:r w:rsidRPr="2BA02CBA" w:rsidR="797F403E">
        <w:rPr>
          <w:lang w:val="es-ES"/>
        </w:rPr>
        <w:t xml:space="preserve"> al Aire: TV para Aprender a Hablar y Leer</w:t>
      </w:r>
      <w:bookmarkEnd w:id="1"/>
    </w:p>
    <w:p w:rsidR="00DD1189" w:rsidP="00965DE3" w:rsidRDefault="00DD1189" w14:paraId="3AA2D77E" w14:textId="3C057ED6">
      <w:pPr>
        <w:rPr>
          <w:lang w:val="es-ES"/>
        </w:rPr>
      </w:pPr>
      <w:r>
        <w:rPr>
          <w:lang w:val="es-ES"/>
        </w:rPr>
        <w:t xml:space="preserve">Código Charlyio: </w:t>
      </w:r>
      <w:r w:rsidRPr="00B637A7" w:rsidR="00B637A7">
        <w:rPr>
          <w:b/>
          <w:bCs/>
        </w:rPr>
        <w:t>771005</w:t>
      </w:r>
    </w:p>
    <w:p w:rsidR="00DD1189" w:rsidP="00965DE3" w:rsidRDefault="00DD1189" w14:paraId="2C2DCAAD" w14:textId="6E794DAC">
      <w:pPr>
        <w:rPr>
          <w:lang w:val="es-ES"/>
        </w:rPr>
      </w:pPr>
      <w:r w:rsidRPr="00A1116D">
        <w:rPr>
          <w:b/>
          <w:bCs/>
          <w:lang w:val="es-ES"/>
        </w:rPr>
        <w:t xml:space="preserve">Nombre </w:t>
      </w:r>
      <w:r w:rsidRPr="00A1116D" w:rsidR="00677EBC">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B637A7">
        <w:rPr>
          <w:lang w:val="es-ES"/>
        </w:rPr>
        <w:t>Ignacio Soto Araya</w:t>
      </w:r>
    </w:p>
    <w:p w:rsidRPr="00A1116D" w:rsidR="00A1116D" w:rsidP="00965DE3" w:rsidRDefault="00A1116D" w14:paraId="684E874B" w14:textId="76FAFE84">
      <w:pPr>
        <w:rPr>
          <w:b/>
          <w:bCs/>
          <w:lang w:val="es-ES"/>
        </w:rPr>
      </w:pPr>
      <w:r w:rsidRPr="00A1116D">
        <w:rPr>
          <w:b/>
          <w:bCs/>
          <w:lang w:val="es-ES"/>
        </w:rPr>
        <w:t>S</w:t>
      </w:r>
      <w:r>
        <w:rPr>
          <w:b/>
          <w:bCs/>
          <w:lang w:val="es-ES"/>
        </w:rPr>
        <w:t>ede</w:t>
      </w:r>
      <w:r w:rsidRPr="00A1116D">
        <w:rPr>
          <w:b/>
          <w:bCs/>
          <w:lang w:val="es-ES"/>
        </w:rPr>
        <w:t>:</w:t>
      </w:r>
      <w:r w:rsidR="00400F33">
        <w:rPr>
          <w:b/>
          <w:bCs/>
          <w:lang w:val="es-ES"/>
        </w:rPr>
        <w:t xml:space="preserve"> </w:t>
      </w:r>
      <w:r w:rsidR="00B637A7">
        <w:rPr>
          <w:b/>
          <w:bCs/>
          <w:lang w:val="es-ES"/>
        </w:rPr>
        <w:t>Concepción</w:t>
      </w:r>
    </w:p>
    <w:p w:rsidR="00DD1189" w:rsidP="2BA02CBA" w:rsidRDefault="00DD1189" w14:paraId="741561D6" w14:textId="55AD2F9E">
      <w:pPr>
        <w:rPr>
          <w:highlight w:val="yellow"/>
          <w:lang w:val="es-ES"/>
        </w:rPr>
      </w:pPr>
      <w:r w:rsidRPr="2BA02CBA" w:rsidR="1A57DE6C">
        <w:rPr>
          <w:b w:val="1"/>
          <w:bCs w:val="1"/>
          <w:lang w:val="es-ES"/>
        </w:rPr>
        <w:t xml:space="preserve">Nombre Participantes Santo </w:t>
      </w:r>
      <w:r w:rsidRPr="2BA02CBA" w:rsidR="2D9A6641">
        <w:rPr>
          <w:b w:val="1"/>
          <w:bCs w:val="1"/>
          <w:lang w:val="es-ES"/>
        </w:rPr>
        <w:t>T</w:t>
      </w:r>
      <w:r w:rsidRPr="2BA02CBA" w:rsidR="1A57DE6C">
        <w:rPr>
          <w:b w:val="1"/>
          <w:bCs w:val="1"/>
          <w:lang w:val="es-ES"/>
        </w:rPr>
        <w:t>omás</w:t>
      </w:r>
      <w:r w:rsidRPr="2BA02CBA" w:rsidR="1A57DE6C">
        <w:rPr>
          <w:lang w:val="es-ES"/>
        </w:rPr>
        <w:t>:</w:t>
      </w:r>
      <w:r w:rsidRPr="2BA02CBA" w:rsidR="3EB0D24A">
        <w:rPr>
          <w:lang w:val="es-ES"/>
        </w:rPr>
        <w:t xml:space="preserve"> </w:t>
      </w:r>
    </w:p>
    <w:tbl>
      <w:tblPr>
        <w:tblStyle w:val="TableGrid"/>
        <w:tblW w:w="0" w:type="auto"/>
        <w:tblLook w:val="04A0" w:firstRow="1" w:lastRow="0" w:firstColumn="1" w:lastColumn="0" w:noHBand="0" w:noVBand="1"/>
      </w:tblPr>
      <w:tblGrid>
        <w:gridCol w:w="1798"/>
        <w:gridCol w:w="1774"/>
        <w:gridCol w:w="1561"/>
        <w:gridCol w:w="1879"/>
        <w:gridCol w:w="1816"/>
      </w:tblGrid>
      <w:tr w:rsidR="00A1116D" w:rsidTr="2BA02CBA" w14:paraId="57281EED" w14:textId="77777777">
        <w:tc>
          <w:tcPr>
            <w:tcW w:w="1798" w:type="dxa"/>
            <w:shd w:val="clear" w:color="auto" w:fill="A8D08D" w:themeFill="accent6" w:themeFillTint="99"/>
            <w:tcMar/>
          </w:tcPr>
          <w:p w:rsidR="00A1116D" w:rsidP="00965DE3" w:rsidRDefault="00A1116D" w14:paraId="4CB85AE1" w14:textId="70392E89">
            <w:pPr>
              <w:rPr>
                <w:lang w:val="es-ES"/>
              </w:rPr>
            </w:pPr>
            <w:r>
              <w:rPr>
                <w:lang w:val="es-ES"/>
              </w:rPr>
              <w:t>Nombre</w:t>
            </w:r>
          </w:p>
        </w:tc>
        <w:tc>
          <w:tcPr>
            <w:tcW w:w="1774" w:type="dxa"/>
            <w:shd w:val="clear" w:color="auto" w:fill="A8D08D" w:themeFill="accent6" w:themeFillTint="99"/>
            <w:tcMar/>
          </w:tcPr>
          <w:p w:rsidR="00A1116D" w:rsidP="00965DE3" w:rsidRDefault="00A1116D" w14:paraId="57834A05" w14:textId="516CD4BA">
            <w:pPr>
              <w:rPr>
                <w:lang w:val="es-ES"/>
              </w:rPr>
            </w:pPr>
            <w:r>
              <w:rPr>
                <w:lang w:val="es-ES"/>
              </w:rPr>
              <w:t>Carrera</w:t>
            </w:r>
          </w:p>
        </w:tc>
        <w:tc>
          <w:tcPr>
            <w:tcW w:w="1561" w:type="dxa"/>
            <w:shd w:val="clear" w:color="auto" w:fill="A8D08D" w:themeFill="accent6" w:themeFillTint="99"/>
            <w:tcMar/>
          </w:tcPr>
          <w:p w:rsidR="00A1116D" w:rsidP="00965DE3" w:rsidRDefault="00A1116D" w14:paraId="7D760DAE" w14:textId="63A96842">
            <w:pPr>
              <w:rPr>
                <w:lang w:val="es-ES"/>
              </w:rPr>
            </w:pPr>
            <w:r>
              <w:rPr>
                <w:lang w:val="es-ES"/>
              </w:rPr>
              <w:t>Sede</w:t>
            </w:r>
          </w:p>
        </w:tc>
        <w:tc>
          <w:tcPr>
            <w:tcW w:w="1879" w:type="dxa"/>
            <w:shd w:val="clear" w:color="auto" w:fill="A8D08D" w:themeFill="accent6" w:themeFillTint="99"/>
            <w:tcMar/>
          </w:tcPr>
          <w:p w:rsidR="00A1116D" w:rsidP="00965DE3" w:rsidRDefault="00A1116D" w14:paraId="62BB8B50" w14:textId="08494202">
            <w:pPr>
              <w:rPr>
                <w:lang w:val="es-ES"/>
              </w:rPr>
            </w:pPr>
            <w:r>
              <w:rPr>
                <w:lang w:val="es-ES"/>
              </w:rPr>
              <w:t>Estudiante o Académico</w:t>
            </w:r>
          </w:p>
        </w:tc>
        <w:tc>
          <w:tcPr>
            <w:tcW w:w="1816" w:type="dxa"/>
            <w:shd w:val="clear" w:color="auto" w:fill="A8D08D" w:themeFill="accent6" w:themeFillTint="99"/>
            <w:tcMar/>
          </w:tcPr>
          <w:p w:rsidR="00A1116D" w:rsidP="00965DE3" w:rsidRDefault="00A1116D" w14:paraId="4FDC72AC" w14:textId="28B78CE8">
            <w:pPr>
              <w:rPr>
                <w:lang w:val="es-ES"/>
              </w:rPr>
            </w:pPr>
            <w:r>
              <w:rPr>
                <w:lang w:val="es-ES"/>
              </w:rPr>
              <w:t>Rol Principal en el Proyecto</w:t>
            </w:r>
          </w:p>
        </w:tc>
      </w:tr>
      <w:tr w:rsidR="00A1116D" w:rsidTr="2BA02CBA" w14:paraId="49E2077F" w14:textId="77777777">
        <w:tc>
          <w:tcPr>
            <w:tcW w:w="1798" w:type="dxa"/>
            <w:tcMar/>
          </w:tcPr>
          <w:p w:rsidR="00A1116D" w:rsidP="00965DE3" w:rsidRDefault="00B637A7" w14:paraId="0FD45103" w14:textId="530E8134">
            <w:pPr>
              <w:rPr>
                <w:lang w:val="es-ES"/>
              </w:rPr>
            </w:pPr>
            <w:bookmarkStart w:name="_Hlk215507841" w:id="3"/>
            <w:r>
              <w:rPr>
                <w:lang w:val="es-ES"/>
              </w:rPr>
              <w:t>Ignacio Soto A</w:t>
            </w:r>
            <w:r w:rsidR="00C72793">
              <w:rPr>
                <w:lang w:val="es-ES"/>
              </w:rPr>
              <w:t>.</w:t>
            </w:r>
          </w:p>
        </w:tc>
        <w:tc>
          <w:tcPr>
            <w:tcW w:w="1774" w:type="dxa"/>
            <w:tcMar/>
          </w:tcPr>
          <w:p w:rsidR="00A1116D" w:rsidP="00965DE3" w:rsidRDefault="00B637A7" w14:paraId="5F34887A" w14:textId="4F52A3DA">
            <w:pPr>
              <w:rPr>
                <w:lang w:val="es-ES"/>
              </w:rPr>
            </w:pPr>
            <w:r>
              <w:rPr>
                <w:lang w:val="es-ES"/>
              </w:rPr>
              <w:t xml:space="preserve">Área de Comunicación </w:t>
            </w:r>
          </w:p>
        </w:tc>
        <w:tc>
          <w:tcPr>
            <w:tcW w:w="1561" w:type="dxa"/>
            <w:tcMar/>
          </w:tcPr>
          <w:p w:rsidR="00A1116D" w:rsidP="00965DE3" w:rsidRDefault="00B637A7" w14:paraId="217DEF6D" w14:textId="6E23DD4A">
            <w:pPr>
              <w:rPr>
                <w:lang w:val="es-ES"/>
              </w:rPr>
            </w:pPr>
            <w:r>
              <w:rPr>
                <w:lang w:val="es-ES"/>
              </w:rPr>
              <w:t>Concepción</w:t>
            </w:r>
          </w:p>
        </w:tc>
        <w:tc>
          <w:tcPr>
            <w:tcW w:w="1879" w:type="dxa"/>
            <w:tcMar/>
          </w:tcPr>
          <w:p w:rsidR="00A1116D" w:rsidP="00965DE3" w:rsidRDefault="00B637A7" w14:paraId="7D64867C" w14:textId="4F4F66ED">
            <w:pPr>
              <w:rPr>
                <w:lang w:val="es-ES"/>
              </w:rPr>
            </w:pPr>
            <w:r>
              <w:rPr>
                <w:lang w:val="es-ES"/>
              </w:rPr>
              <w:t>Académico</w:t>
            </w:r>
          </w:p>
        </w:tc>
        <w:tc>
          <w:tcPr>
            <w:tcW w:w="1816" w:type="dxa"/>
            <w:tcMar/>
          </w:tcPr>
          <w:p w:rsidR="00A1116D" w:rsidP="00965DE3" w:rsidRDefault="00C72793" w14:paraId="14883EE8" w14:textId="240E327D">
            <w:pPr>
              <w:rPr>
                <w:lang w:val="es-ES"/>
              </w:rPr>
            </w:pPr>
            <w:r>
              <w:rPr>
                <w:lang w:val="es-ES"/>
              </w:rPr>
              <w:t>Responsable general</w:t>
            </w:r>
            <w:r w:rsidR="00B637A7">
              <w:rPr>
                <w:lang w:val="es-ES"/>
              </w:rPr>
              <w:t xml:space="preserve"> proyecto</w:t>
            </w:r>
          </w:p>
        </w:tc>
      </w:tr>
      <w:bookmarkEnd w:id="3"/>
      <w:tr w:rsidR="00C72793" w:rsidTr="2BA02CBA" w14:paraId="5EB69239" w14:textId="77777777">
        <w:tc>
          <w:tcPr>
            <w:tcW w:w="1798" w:type="dxa"/>
            <w:tcMar/>
          </w:tcPr>
          <w:p w:rsidR="00C72793" w:rsidP="00C72793" w:rsidRDefault="00C72793" w14:paraId="18499CCF" w14:textId="5D9E8E2F">
            <w:pPr>
              <w:rPr>
                <w:lang w:val="es-ES"/>
              </w:rPr>
            </w:pPr>
            <w:r>
              <w:rPr>
                <w:lang w:val="es-ES"/>
              </w:rPr>
              <w:t>Lilian Poveda F.</w:t>
            </w:r>
          </w:p>
        </w:tc>
        <w:tc>
          <w:tcPr>
            <w:tcW w:w="1774" w:type="dxa"/>
            <w:tcMar/>
          </w:tcPr>
          <w:p w:rsidR="00C72793" w:rsidP="00C72793" w:rsidRDefault="00C72793" w14:paraId="5B1162A7" w14:textId="19F7AAE0">
            <w:pPr>
              <w:rPr>
                <w:lang w:val="es-ES"/>
              </w:rPr>
            </w:pPr>
            <w:r>
              <w:rPr>
                <w:lang w:val="es-ES"/>
              </w:rPr>
              <w:t>Área de Comunicación</w:t>
            </w:r>
          </w:p>
        </w:tc>
        <w:tc>
          <w:tcPr>
            <w:tcW w:w="1561" w:type="dxa"/>
            <w:tcMar/>
          </w:tcPr>
          <w:p w:rsidR="00C72793" w:rsidP="00C72793" w:rsidRDefault="00C72793" w14:paraId="45028D04" w14:textId="03E4962B">
            <w:pPr>
              <w:rPr>
                <w:lang w:val="es-ES"/>
              </w:rPr>
            </w:pPr>
            <w:r>
              <w:rPr>
                <w:lang w:val="es-ES"/>
              </w:rPr>
              <w:t>Concepción</w:t>
            </w:r>
          </w:p>
        </w:tc>
        <w:tc>
          <w:tcPr>
            <w:tcW w:w="1879" w:type="dxa"/>
            <w:tcMar/>
          </w:tcPr>
          <w:p w:rsidR="00C72793" w:rsidP="00C72793" w:rsidRDefault="00C72793" w14:paraId="0DE89EF5" w14:textId="7361A7D1">
            <w:pPr>
              <w:rPr>
                <w:lang w:val="es-ES"/>
              </w:rPr>
            </w:pPr>
            <w:r>
              <w:rPr>
                <w:lang w:val="es-ES"/>
              </w:rPr>
              <w:t>Académico</w:t>
            </w:r>
          </w:p>
        </w:tc>
        <w:tc>
          <w:tcPr>
            <w:tcW w:w="1816" w:type="dxa"/>
            <w:tcMar/>
          </w:tcPr>
          <w:p w:rsidR="00C72793" w:rsidP="00C72793" w:rsidRDefault="59D8DEF0" w14:paraId="3026E1F0" w14:textId="0E7ED22C">
            <w:pPr>
              <w:rPr>
                <w:lang w:val="es-ES"/>
              </w:rPr>
            </w:pPr>
            <w:r w:rsidRPr="1940995B">
              <w:rPr>
                <w:lang w:val="es-ES"/>
              </w:rPr>
              <w:t>Docente Asesor</w:t>
            </w:r>
          </w:p>
        </w:tc>
      </w:tr>
      <w:tr w:rsidR="00C72793" w:rsidTr="2BA02CBA" w14:paraId="70D7EE96" w14:textId="77777777">
        <w:tc>
          <w:tcPr>
            <w:tcW w:w="1798" w:type="dxa"/>
            <w:tcMar/>
          </w:tcPr>
          <w:p w:rsidR="00C72793" w:rsidP="00C72793" w:rsidRDefault="00C72793" w14:paraId="033DC508" w14:textId="3CD30674">
            <w:pPr>
              <w:rPr>
                <w:lang w:val="es-ES"/>
              </w:rPr>
            </w:pPr>
            <w:r>
              <w:rPr>
                <w:lang w:val="es-ES"/>
              </w:rPr>
              <w:t>Gastón González P.</w:t>
            </w:r>
          </w:p>
        </w:tc>
        <w:tc>
          <w:tcPr>
            <w:tcW w:w="1774" w:type="dxa"/>
            <w:tcMar/>
          </w:tcPr>
          <w:p w:rsidR="00C72793" w:rsidP="00C72793" w:rsidRDefault="00C72793" w14:paraId="73BC6D1D" w14:textId="427A72FF">
            <w:pPr>
              <w:rPr>
                <w:lang w:val="es-ES"/>
              </w:rPr>
            </w:pPr>
            <w:r>
              <w:rPr>
                <w:lang w:val="es-ES"/>
              </w:rPr>
              <w:t>Área Informática</w:t>
            </w:r>
          </w:p>
        </w:tc>
        <w:tc>
          <w:tcPr>
            <w:tcW w:w="1561" w:type="dxa"/>
            <w:tcMar/>
          </w:tcPr>
          <w:p w:rsidR="00C72793" w:rsidP="00C72793" w:rsidRDefault="00C72793" w14:paraId="1EB2EDFF" w14:textId="767AD90D">
            <w:pPr>
              <w:rPr>
                <w:lang w:val="es-ES"/>
              </w:rPr>
            </w:pPr>
            <w:r>
              <w:rPr>
                <w:lang w:val="es-ES"/>
              </w:rPr>
              <w:t>Concepción</w:t>
            </w:r>
          </w:p>
        </w:tc>
        <w:tc>
          <w:tcPr>
            <w:tcW w:w="1879" w:type="dxa"/>
            <w:tcMar/>
          </w:tcPr>
          <w:p w:rsidR="00C72793" w:rsidP="00C72793" w:rsidRDefault="00C72793" w14:paraId="51610ECD" w14:textId="61E5B74A">
            <w:pPr>
              <w:rPr>
                <w:lang w:val="es-ES"/>
              </w:rPr>
            </w:pPr>
            <w:r>
              <w:rPr>
                <w:lang w:val="es-ES"/>
              </w:rPr>
              <w:t>Académico</w:t>
            </w:r>
          </w:p>
        </w:tc>
        <w:tc>
          <w:tcPr>
            <w:tcW w:w="1816" w:type="dxa"/>
            <w:tcMar/>
          </w:tcPr>
          <w:p w:rsidR="00C72793" w:rsidP="00C72793" w:rsidRDefault="008C637A" w14:paraId="1381AD09" w14:textId="51C2D6B5">
            <w:pPr>
              <w:rPr>
                <w:lang w:val="es-ES"/>
              </w:rPr>
            </w:pPr>
            <w:r>
              <w:rPr>
                <w:lang w:val="es-ES"/>
              </w:rPr>
              <w:t>Responsable área Informática</w:t>
            </w:r>
          </w:p>
        </w:tc>
      </w:tr>
      <w:tr w:rsidR="00C72793" w:rsidTr="2BA02CBA" w14:paraId="0BADE23C" w14:textId="77777777">
        <w:tc>
          <w:tcPr>
            <w:tcW w:w="1798" w:type="dxa"/>
            <w:tcMar/>
          </w:tcPr>
          <w:p w:rsidR="00C72793" w:rsidP="00C72793" w:rsidRDefault="00C72793" w14:paraId="27FEBD56" w14:textId="1F649D1C">
            <w:pPr>
              <w:rPr>
                <w:lang w:val="es-ES"/>
              </w:rPr>
            </w:pPr>
            <w:r>
              <w:rPr>
                <w:lang w:val="es-ES"/>
              </w:rPr>
              <w:t>César Valdivia Astorga</w:t>
            </w:r>
          </w:p>
        </w:tc>
        <w:tc>
          <w:tcPr>
            <w:tcW w:w="1774" w:type="dxa"/>
            <w:tcMar/>
          </w:tcPr>
          <w:p w:rsidR="00C72793" w:rsidP="00C72793" w:rsidRDefault="00C72793" w14:paraId="72B25478" w14:textId="01834610">
            <w:pPr>
              <w:rPr>
                <w:lang w:val="es-ES"/>
              </w:rPr>
            </w:pPr>
            <w:r>
              <w:rPr>
                <w:lang w:val="es-ES"/>
              </w:rPr>
              <w:t>Comunicación Audiovisual Digial</w:t>
            </w:r>
          </w:p>
        </w:tc>
        <w:tc>
          <w:tcPr>
            <w:tcW w:w="1561" w:type="dxa"/>
            <w:tcMar/>
          </w:tcPr>
          <w:p w:rsidR="00C72793" w:rsidP="00C72793" w:rsidRDefault="00C72793" w14:paraId="5DB80EDF" w14:textId="6D55CA01">
            <w:pPr>
              <w:rPr>
                <w:lang w:val="es-ES"/>
              </w:rPr>
            </w:pPr>
            <w:r>
              <w:rPr>
                <w:lang w:val="es-ES"/>
              </w:rPr>
              <w:t>Concepción</w:t>
            </w:r>
          </w:p>
        </w:tc>
        <w:tc>
          <w:tcPr>
            <w:tcW w:w="1879" w:type="dxa"/>
            <w:tcMar/>
          </w:tcPr>
          <w:p w:rsidR="00C72793" w:rsidP="00C72793" w:rsidRDefault="00C72793" w14:paraId="3E5F83B1" w14:textId="5E38917E">
            <w:pPr>
              <w:rPr>
                <w:lang w:val="es-ES"/>
              </w:rPr>
            </w:pPr>
            <w:r>
              <w:rPr>
                <w:lang w:val="es-ES"/>
              </w:rPr>
              <w:t>Académico</w:t>
            </w:r>
          </w:p>
        </w:tc>
        <w:tc>
          <w:tcPr>
            <w:tcW w:w="1816" w:type="dxa"/>
            <w:tcMar/>
          </w:tcPr>
          <w:p w:rsidR="00C72793" w:rsidP="00C72793" w:rsidRDefault="00C72793" w14:paraId="714C0021" w14:textId="32817747">
            <w:pPr>
              <w:rPr>
                <w:lang w:val="es-ES"/>
              </w:rPr>
            </w:pPr>
            <w:r>
              <w:rPr>
                <w:lang w:val="es-ES"/>
              </w:rPr>
              <w:t xml:space="preserve">Responsable Área Audiovisual </w:t>
            </w:r>
          </w:p>
        </w:tc>
      </w:tr>
      <w:tr w:rsidR="00C72793" w:rsidTr="2BA02CBA" w14:paraId="68ED7FFB" w14:textId="77777777">
        <w:tc>
          <w:tcPr>
            <w:tcW w:w="1798" w:type="dxa"/>
            <w:tcMar/>
          </w:tcPr>
          <w:p w:rsidR="00C72793" w:rsidP="00C72793" w:rsidRDefault="00C72793" w14:paraId="03746A1B" w14:textId="72F3441C">
            <w:pPr>
              <w:rPr>
                <w:lang w:val="es-ES"/>
              </w:rPr>
            </w:pPr>
            <w:r w:rsidRPr="3EDEB555">
              <w:rPr>
                <w:lang w:val="es-ES"/>
              </w:rPr>
              <w:t>Stephanie</w:t>
            </w:r>
            <w:r w:rsidRPr="3EDEB555" w:rsidR="63A1D7AF">
              <w:rPr>
                <w:lang w:val="es-ES"/>
              </w:rPr>
              <w:t xml:space="preserve"> Garay Ceballos</w:t>
            </w:r>
          </w:p>
        </w:tc>
        <w:tc>
          <w:tcPr>
            <w:tcW w:w="1774" w:type="dxa"/>
            <w:tcMar/>
          </w:tcPr>
          <w:p w:rsidR="00C72793" w:rsidP="00C72793" w:rsidRDefault="63A1D7AF" w14:paraId="24173812" w14:textId="658062C6">
            <w:pPr>
              <w:rPr>
                <w:lang w:val="es-ES"/>
              </w:rPr>
            </w:pPr>
            <w:r w:rsidRPr="3EDEB555">
              <w:rPr>
                <w:lang w:val="es-ES"/>
              </w:rPr>
              <w:t>Psicopedagogía</w:t>
            </w:r>
          </w:p>
        </w:tc>
        <w:tc>
          <w:tcPr>
            <w:tcW w:w="1561" w:type="dxa"/>
            <w:tcMar/>
          </w:tcPr>
          <w:p w:rsidR="00C72793" w:rsidP="00C72793" w:rsidRDefault="63A1D7AF" w14:paraId="29CECF1A" w14:textId="3728FB4E">
            <w:pPr>
              <w:rPr>
                <w:lang w:val="es-ES"/>
              </w:rPr>
            </w:pPr>
            <w:r w:rsidRPr="3EDEB555">
              <w:rPr>
                <w:lang w:val="es-ES"/>
              </w:rPr>
              <w:t>Concepción</w:t>
            </w:r>
          </w:p>
        </w:tc>
        <w:tc>
          <w:tcPr>
            <w:tcW w:w="1879" w:type="dxa"/>
            <w:tcMar/>
          </w:tcPr>
          <w:p w:rsidR="00C72793" w:rsidP="00C72793" w:rsidRDefault="63A1D7AF" w14:paraId="7DEBD3A3" w14:textId="0629E584">
            <w:pPr>
              <w:rPr>
                <w:lang w:val="es-ES"/>
              </w:rPr>
            </w:pPr>
            <w:r w:rsidRPr="3EDEB555">
              <w:rPr>
                <w:lang w:val="es-ES"/>
              </w:rPr>
              <w:t>Académico</w:t>
            </w:r>
          </w:p>
        </w:tc>
        <w:tc>
          <w:tcPr>
            <w:tcW w:w="1816" w:type="dxa"/>
            <w:tcMar/>
          </w:tcPr>
          <w:p w:rsidR="00C72793" w:rsidP="00C72793" w:rsidRDefault="256C3692" w14:paraId="5B230116" w14:textId="602D961E">
            <w:pPr>
              <w:rPr>
                <w:lang w:val="es-ES"/>
              </w:rPr>
            </w:pPr>
            <w:r w:rsidRPr="1940995B">
              <w:rPr>
                <w:lang w:val="es-ES"/>
              </w:rPr>
              <w:t>Docente Asesor</w:t>
            </w:r>
          </w:p>
        </w:tc>
      </w:tr>
      <w:tr w:rsidR="00C72793" w:rsidTr="2BA02CBA" w14:paraId="5BC5D544" w14:textId="77777777">
        <w:tc>
          <w:tcPr>
            <w:tcW w:w="1798" w:type="dxa"/>
            <w:tcMar/>
          </w:tcPr>
          <w:p w:rsidR="00C72793" w:rsidP="00C72793" w:rsidRDefault="00C72793" w14:paraId="3FF3FC7C" w14:textId="7FCE9CE9">
            <w:pPr>
              <w:rPr>
                <w:lang w:val="es-ES"/>
              </w:rPr>
            </w:pPr>
            <w:r w:rsidRPr="6942132F">
              <w:rPr>
                <w:lang w:val="es-ES"/>
              </w:rPr>
              <w:t>Elena</w:t>
            </w:r>
            <w:r w:rsidRPr="6942132F" w:rsidR="6161B038">
              <w:rPr>
                <w:lang w:val="es-ES"/>
              </w:rPr>
              <w:t xml:space="preserve"> Varela Cea</w:t>
            </w:r>
          </w:p>
        </w:tc>
        <w:tc>
          <w:tcPr>
            <w:tcW w:w="1774" w:type="dxa"/>
            <w:tcMar/>
          </w:tcPr>
          <w:p w:rsidR="00C72793" w:rsidP="00C72793" w:rsidRDefault="6161B038" w14:paraId="0E2A02AF" w14:textId="36100D18">
            <w:pPr>
              <w:rPr>
                <w:lang w:val="es-ES"/>
              </w:rPr>
            </w:pPr>
            <w:r w:rsidRPr="6942132F">
              <w:rPr>
                <w:lang w:val="es-ES"/>
              </w:rPr>
              <w:t>Psicopedagogía</w:t>
            </w:r>
          </w:p>
        </w:tc>
        <w:tc>
          <w:tcPr>
            <w:tcW w:w="1561" w:type="dxa"/>
            <w:tcMar/>
          </w:tcPr>
          <w:p w:rsidR="00C72793" w:rsidP="00C72793" w:rsidRDefault="6161B038" w14:paraId="7CB59AAF" w14:textId="7C98DC8E">
            <w:pPr>
              <w:rPr>
                <w:lang w:val="es-ES"/>
              </w:rPr>
            </w:pPr>
            <w:r w:rsidRPr="6942132F">
              <w:rPr>
                <w:lang w:val="es-ES"/>
              </w:rPr>
              <w:t>Concepción</w:t>
            </w:r>
          </w:p>
        </w:tc>
        <w:tc>
          <w:tcPr>
            <w:tcW w:w="1879" w:type="dxa"/>
            <w:tcMar/>
          </w:tcPr>
          <w:p w:rsidR="00C72793" w:rsidP="00C72793" w:rsidRDefault="6161B038" w14:paraId="5DFC24BB" w14:textId="48A13A2E">
            <w:pPr>
              <w:rPr>
                <w:lang w:val="es-ES"/>
              </w:rPr>
            </w:pPr>
            <w:r w:rsidRPr="6942132F">
              <w:rPr>
                <w:lang w:val="es-ES"/>
              </w:rPr>
              <w:t>Académico</w:t>
            </w:r>
          </w:p>
        </w:tc>
        <w:tc>
          <w:tcPr>
            <w:tcW w:w="1816" w:type="dxa"/>
            <w:tcMar/>
          </w:tcPr>
          <w:p w:rsidR="00C72793" w:rsidP="00C72793" w:rsidRDefault="0EDC80E4" w14:paraId="2D1A0F33" w14:textId="51224E35">
            <w:pPr>
              <w:rPr>
                <w:lang w:val="es-ES"/>
              </w:rPr>
            </w:pPr>
            <w:r w:rsidRPr="1940995B">
              <w:rPr>
                <w:lang w:val="es-ES"/>
              </w:rPr>
              <w:t>Docente</w:t>
            </w:r>
            <w:r w:rsidRPr="1940995B" w:rsidR="53FDE5F8">
              <w:rPr>
                <w:lang w:val="es-ES"/>
              </w:rPr>
              <w:t xml:space="preserve"> Asesor</w:t>
            </w:r>
          </w:p>
        </w:tc>
      </w:tr>
      <w:tr w:rsidR="1940995B" w:rsidTr="2BA02CBA" w14:paraId="32D538A3" w14:textId="77777777">
        <w:trPr>
          <w:trHeight w:val="300"/>
        </w:trPr>
        <w:tc>
          <w:tcPr>
            <w:tcW w:w="1798" w:type="dxa"/>
            <w:tcMar/>
          </w:tcPr>
          <w:p w:rsidR="70A3A0E2" w:rsidP="1940995B" w:rsidRDefault="70A3A0E2" w14:paraId="25E1172F" w14:textId="264ED296">
            <w:pPr>
              <w:rPr>
                <w:lang w:val="es-ES"/>
              </w:rPr>
            </w:pPr>
            <w:r w:rsidRPr="1940995B">
              <w:rPr>
                <w:lang w:val="es-ES"/>
              </w:rPr>
              <w:t>Constanza Pávez</w:t>
            </w:r>
            <w:r w:rsidRPr="1940995B" w:rsidR="24067CA0">
              <w:rPr>
                <w:lang w:val="es-ES"/>
              </w:rPr>
              <w:t xml:space="preserve"> Gil</w:t>
            </w:r>
          </w:p>
        </w:tc>
        <w:tc>
          <w:tcPr>
            <w:tcW w:w="1774" w:type="dxa"/>
            <w:tcMar/>
          </w:tcPr>
          <w:p w:rsidR="77A42167" w:rsidP="1940995B" w:rsidRDefault="77A42167" w14:paraId="0413F2CE" w14:textId="418F6F3E">
            <w:pPr>
              <w:rPr>
                <w:lang w:val="es-ES"/>
              </w:rPr>
            </w:pPr>
            <w:r w:rsidRPr="1940995B">
              <w:rPr>
                <w:lang w:val="es-ES"/>
              </w:rPr>
              <w:t>Psicopedagogía</w:t>
            </w:r>
          </w:p>
        </w:tc>
        <w:tc>
          <w:tcPr>
            <w:tcW w:w="1561" w:type="dxa"/>
            <w:tcMar/>
          </w:tcPr>
          <w:p w:rsidR="77A42167" w:rsidP="1940995B" w:rsidRDefault="77A42167" w14:paraId="11516AD7" w14:textId="455AA0AB">
            <w:pPr>
              <w:rPr>
                <w:lang w:val="es-ES"/>
              </w:rPr>
            </w:pPr>
            <w:r w:rsidRPr="1940995B">
              <w:rPr>
                <w:lang w:val="es-ES"/>
              </w:rPr>
              <w:t>Concepción</w:t>
            </w:r>
          </w:p>
        </w:tc>
        <w:tc>
          <w:tcPr>
            <w:tcW w:w="1879" w:type="dxa"/>
            <w:tcMar/>
          </w:tcPr>
          <w:p w:rsidR="77A42167" w:rsidP="1940995B" w:rsidRDefault="77A42167" w14:paraId="693AAC2F" w14:textId="1753AC6B">
            <w:pPr>
              <w:rPr>
                <w:lang w:val="es-ES"/>
              </w:rPr>
            </w:pPr>
            <w:r w:rsidRPr="1940995B">
              <w:rPr>
                <w:lang w:val="es-ES"/>
              </w:rPr>
              <w:t>Alumna</w:t>
            </w:r>
          </w:p>
        </w:tc>
        <w:tc>
          <w:tcPr>
            <w:tcW w:w="1816" w:type="dxa"/>
            <w:tcMar/>
          </w:tcPr>
          <w:p w:rsidR="14F0F3A5" w:rsidP="1940995B" w:rsidRDefault="14F0F3A5" w14:paraId="2DD74DDB" w14:textId="093AA2DC">
            <w:pPr>
              <w:rPr>
                <w:lang w:val="es-ES"/>
              </w:rPr>
            </w:pPr>
            <w:r w:rsidRPr="1940995B">
              <w:rPr>
                <w:lang w:val="es-ES"/>
              </w:rPr>
              <w:t>Estudiante</w:t>
            </w:r>
          </w:p>
        </w:tc>
      </w:tr>
      <w:tr w:rsidR="1940995B" w:rsidTr="2BA02CBA" w14:paraId="164BF387" w14:textId="77777777">
        <w:trPr>
          <w:trHeight w:val="300"/>
        </w:trPr>
        <w:tc>
          <w:tcPr>
            <w:tcW w:w="1798" w:type="dxa"/>
            <w:tcMar/>
          </w:tcPr>
          <w:p w:rsidR="77A42167" w:rsidP="1940995B" w:rsidRDefault="77A42167" w14:paraId="08F93AC3" w14:textId="10369788">
            <w:pPr>
              <w:rPr>
                <w:lang w:val="es-ES"/>
              </w:rPr>
            </w:pPr>
            <w:r w:rsidRPr="1940995B">
              <w:rPr>
                <w:lang w:val="es-ES"/>
              </w:rPr>
              <w:t>Juliana Mella Maldonado</w:t>
            </w:r>
          </w:p>
        </w:tc>
        <w:tc>
          <w:tcPr>
            <w:tcW w:w="1774" w:type="dxa"/>
            <w:tcMar/>
          </w:tcPr>
          <w:p w:rsidR="77A42167" w:rsidP="1940995B" w:rsidRDefault="77A42167" w14:paraId="43B20DDA" w14:textId="0EADB8F3">
            <w:pPr>
              <w:rPr>
                <w:lang w:val="es-ES"/>
              </w:rPr>
            </w:pPr>
            <w:r w:rsidRPr="1940995B">
              <w:rPr>
                <w:lang w:val="es-ES"/>
              </w:rPr>
              <w:t>Psicopedagogía</w:t>
            </w:r>
          </w:p>
        </w:tc>
        <w:tc>
          <w:tcPr>
            <w:tcW w:w="1561" w:type="dxa"/>
            <w:tcMar/>
          </w:tcPr>
          <w:p w:rsidR="77A42167" w:rsidP="1940995B" w:rsidRDefault="77A42167" w14:paraId="3A091672" w14:textId="63CE663B">
            <w:pPr>
              <w:rPr>
                <w:lang w:val="es-ES"/>
              </w:rPr>
            </w:pPr>
            <w:r w:rsidRPr="1940995B">
              <w:rPr>
                <w:lang w:val="es-ES"/>
              </w:rPr>
              <w:t>Concepción</w:t>
            </w:r>
          </w:p>
        </w:tc>
        <w:tc>
          <w:tcPr>
            <w:tcW w:w="1879" w:type="dxa"/>
            <w:tcMar/>
          </w:tcPr>
          <w:p w:rsidR="77A42167" w:rsidP="1940995B" w:rsidRDefault="77A42167" w14:paraId="053FC62F" w14:textId="5B49D86F">
            <w:pPr>
              <w:rPr>
                <w:lang w:val="es-ES"/>
              </w:rPr>
            </w:pPr>
            <w:r w:rsidRPr="1940995B">
              <w:rPr>
                <w:lang w:val="es-ES"/>
              </w:rPr>
              <w:t>Alumna</w:t>
            </w:r>
          </w:p>
        </w:tc>
        <w:tc>
          <w:tcPr>
            <w:tcW w:w="1816" w:type="dxa"/>
            <w:tcMar/>
          </w:tcPr>
          <w:p w:rsidR="6C4D4365" w:rsidP="1940995B" w:rsidRDefault="6C4D4365" w14:paraId="5E948F65" w14:textId="16617007">
            <w:pPr>
              <w:rPr>
                <w:lang w:val="es-ES"/>
              </w:rPr>
            </w:pPr>
            <w:r w:rsidRPr="1940995B">
              <w:rPr>
                <w:lang w:val="es-ES"/>
              </w:rPr>
              <w:t>Estudiante</w:t>
            </w:r>
          </w:p>
        </w:tc>
      </w:tr>
      <w:tr w:rsidR="00C72793" w:rsidTr="2BA02CBA" w14:paraId="49BB2C09" w14:textId="77777777">
        <w:tc>
          <w:tcPr>
            <w:tcW w:w="1798" w:type="dxa"/>
            <w:tcMar/>
          </w:tcPr>
          <w:p w:rsidR="00C72793" w:rsidP="00C72793" w:rsidRDefault="00C72793" w14:paraId="28CCCF2C" w14:textId="35BE89D7">
            <w:pPr>
              <w:rPr>
                <w:lang w:val="es-ES"/>
              </w:rPr>
            </w:pPr>
            <w:bookmarkStart w:name="_Hlk215497180" w:id="4"/>
            <w:r w:rsidRPr="2BA02CBA" w:rsidR="6A4294FE">
              <w:rPr>
                <w:lang w:val="es-ES"/>
              </w:rPr>
              <w:t>María José Agudelo</w:t>
            </w:r>
            <w:r w:rsidRPr="2BA02CBA" w:rsidR="5AD6E7FC">
              <w:rPr>
                <w:lang w:val="es-ES"/>
              </w:rPr>
              <w:t xml:space="preserve"> Castro</w:t>
            </w:r>
          </w:p>
        </w:tc>
        <w:tc>
          <w:tcPr>
            <w:tcW w:w="1774" w:type="dxa"/>
            <w:tcMar/>
          </w:tcPr>
          <w:p w:rsidR="00C72793" w:rsidP="00C72793" w:rsidRDefault="00C72793" w14:paraId="54348760" w14:textId="68FE9222">
            <w:pPr>
              <w:rPr>
                <w:lang w:val="es-ES"/>
              </w:rPr>
            </w:pPr>
            <w:r>
              <w:rPr>
                <w:lang w:val="es-ES"/>
              </w:rPr>
              <w:t>Comunicación Audiovisual Digital</w:t>
            </w:r>
          </w:p>
        </w:tc>
        <w:tc>
          <w:tcPr>
            <w:tcW w:w="1561" w:type="dxa"/>
            <w:tcMar/>
          </w:tcPr>
          <w:p w:rsidR="00C72793" w:rsidP="00C72793" w:rsidRDefault="00C72793" w14:paraId="42FE6E17" w14:textId="104E830E">
            <w:pPr>
              <w:rPr>
                <w:lang w:val="es-ES"/>
              </w:rPr>
            </w:pPr>
            <w:r>
              <w:rPr>
                <w:lang w:val="es-ES"/>
              </w:rPr>
              <w:t>Concepción</w:t>
            </w:r>
          </w:p>
        </w:tc>
        <w:tc>
          <w:tcPr>
            <w:tcW w:w="1879" w:type="dxa"/>
            <w:tcMar/>
          </w:tcPr>
          <w:p w:rsidR="00C72793" w:rsidP="00C72793" w:rsidRDefault="00C72793" w14:paraId="7E3A5725" w14:textId="45DE25A1">
            <w:pPr>
              <w:rPr>
                <w:lang w:val="es-ES"/>
              </w:rPr>
            </w:pPr>
            <w:r>
              <w:rPr>
                <w:lang w:val="es-ES"/>
              </w:rPr>
              <w:t>Alumna</w:t>
            </w:r>
          </w:p>
        </w:tc>
        <w:tc>
          <w:tcPr>
            <w:tcW w:w="1816" w:type="dxa"/>
            <w:tcMar/>
          </w:tcPr>
          <w:p w:rsidR="00C72793" w:rsidP="00C72793" w:rsidRDefault="00C72793" w14:paraId="1F2E2E83" w14:textId="45223A7F">
            <w:pPr>
              <w:rPr>
                <w:lang w:val="es-ES"/>
              </w:rPr>
            </w:pPr>
            <w:r w:rsidRPr="2BA02CBA" w:rsidR="3ED35B37">
              <w:rPr>
                <w:lang w:val="es-ES"/>
              </w:rPr>
              <w:t>Estudiante</w:t>
            </w:r>
          </w:p>
        </w:tc>
      </w:tr>
      <w:bookmarkEnd w:id="4"/>
      <w:tr w:rsidR="00C72793" w:rsidTr="2BA02CBA" w14:paraId="688B796A" w14:textId="77777777">
        <w:tc>
          <w:tcPr>
            <w:tcW w:w="1798" w:type="dxa"/>
            <w:tcMar/>
          </w:tcPr>
          <w:p w:rsidR="00C72793" w:rsidP="00C72793" w:rsidRDefault="00C72793" w14:paraId="5F9480B8" w14:textId="392C6D9C">
            <w:pPr>
              <w:rPr>
                <w:lang w:val="es-ES"/>
              </w:rPr>
            </w:pPr>
            <w:r w:rsidRPr="2BA02CBA" w:rsidR="7459FFDF">
              <w:rPr>
                <w:lang w:val="es-ES"/>
              </w:rPr>
              <w:t>Javiera Melgarejo Espinoza</w:t>
            </w:r>
          </w:p>
        </w:tc>
        <w:tc>
          <w:tcPr>
            <w:tcW w:w="1774" w:type="dxa"/>
            <w:tcMar/>
          </w:tcPr>
          <w:p w:rsidR="00C72793" w:rsidP="00C72793" w:rsidRDefault="00C72793" w14:paraId="5F1AFB11" w14:textId="149E40C7">
            <w:pPr>
              <w:rPr>
                <w:lang w:val="es-ES"/>
              </w:rPr>
            </w:pPr>
            <w:r>
              <w:rPr>
                <w:lang w:val="es-ES"/>
              </w:rPr>
              <w:t>Comunicación Audiovisual Digital</w:t>
            </w:r>
          </w:p>
        </w:tc>
        <w:tc>
          <w:tcPr>
            <w:tcW w:w="1561" w:type="dxa"/>
            <w:tcMar/>
          </w:tcPr>
          <w:p w:rsidR="00C72793" w:rsidP="00C72793" w:rsidRDefault="00C72793" w14:paraId="291EAE6B" w14:textId="1627D282">
            <w:pPr>
              <w:rPr>
                <w:lang w:val="es-ES"/>
              </w:rPr>
            </w:pPr>
            <w:r>
              <w:rPr>
                <w:lang w:val="es-ES"/>
              </w:rPr>
              <w:t>Concepción</w:t>
            </w:r>
          </w:p>
        </w:tc>
        <w:tc>
          <w:tcPr>
            <w:tcW w:w="1879" w:type="dxa"/>
            <w:tcMar/>
          </w:tcPr>
          <w:p w:rsidR="00C72793" w:rsidP="00C72793" w:rsidRDefault="00C72793" w14:paraId="19160049" w14:textId="10C39242">
            <w:pPr>
              <w:rPr>
                <w:lang w:val="es-ES"/>
              </w:rPr>
            </w:pPr>
            <w:r>
              <w:rPr>
                <w:lang w:val="es-ES"/>
              </w:rPr>
              <w:t>Alumna</w:t>
            </w:r>
          </w:p>
        </w:tc>
        <w:tc>
          <w:tcPr>
            <w:tcW w:w="1816" w:type="dxa"/>
            <w:tcMar/>
          </w:tcPr>
          <w:p w:rsidR="00C72793" w:rsidP="00C72793" w:rsidRDefault="00C72793" w14:paraId="7C15B9F2" w14:textId="68F305F2">
            <w:pPr>
              <w:rPr>
                <w:lang w:val="es-ES"/>
              </w:rPr>
            </w:pPr>
            <w:r w:rsidRPr="2BA02CBA" w:rsidR="7BC245E6">
              <w:rPr>
                <w:lang w:val="es-ES"/>
              </w:rPr>
              <w:t>Estudiante</w:t>
            </w:r>
          </w:p>
        </w:tc>
      </w:tr>
      <w:tr w:rsidR="00C72793" w:rsidTr="2BA02CBA" w14:paraId="4252950C" w14:textId="77777777">
        <w:tc>
          <w:tcPr>
            <w:tcW w:w="1798" w:type="dxa"/>
            <w:tcMar/>
          </w:tcPr>
          <w:p w:rsidR="00C72793" w:rsidP="00C72793" w:rsidRDefault="00C72793" w14:paraId="7962BD3A" w14:textId="7BB315ED">
            <w:pPr>
              <w:rPr>
                <w:lang w:val="es-ES"/>
              </w:rPr>
            </w:pPr>
            <w:r w:rsidRPr="2BA02CBA" w:rsidR="3958FA07">
              <w:rPr>
                <w:lang w:val="es-ES"/>
              </w:rPr>
              <w:t>Catalina Riquelme Puelpán</w:t>
            </w:r>
          </w:p>
        </w:tc>
        <w:tc>
          <w:tcPr>
            <w:tcW w:w="1774" w:type="dxa"/>
            <w:tcMar/>
          </w:tcPr>
          <w:p w:rsidR="00C72793" w:rsidP="00C72793" w:rsidRDefault="00C72793" w14:paraId="5C02649D" w14:textId="7BBE82AE">
            <w:pPr>
              <w:rPr>
                <w:lang w:val="es-ES"/>
              </w:rPr>
            </w:pPr>
            <w:r>
              <w:rPr>
                <w:lang w:val="es-ES"/>
              </w:rPr>
              <w:t>Comunicación Audiovisual Digital</w:t>
            </w:r>
          </w:p>
        </w:tc>
        <w:tc>
          <w:tcPr>
            <w:tcW w:w="1561" w:type="dxa"/>
            <w:tcMar/>
          </w:tcPr>
          <w:p w:rsidR="00C72793" w:rsidP="00C72793" w:rsidRDefault="00C72793" w14:paraId="62DAAF54" w14:textId="56A837C2">
            <w:pPr>
              <w:rPr>
                <w:lang w:val="es-ES"/>
              </w:rPr>
            </w:pPr>
            <w:r>
              <w:rPr>
                <w:lang w:val="es-ES"/>
              </w:rPr>
              <w:t>Concepción</w:t>
            </w:r>
          </w:p>
        </w:tc>
        <w:tc>
          <w:tcPr>
            <w:tcW w:w="1879" w:type="dxa"/>
            <w:tcMar/>
          </w:tcPr>
          <w:p w:rsidR="00C72793" w:rsidP="00C72793" w:rsidRDefault="00C72793" w14:paraId="7A85109D" w14:textId="0E6FF2B5">
            <w:pPr>
              <w:rPr>
                <w:lang w:val="es-ES"/>
              </w:rPr>
            </w:pPr>
            <w:r>
              <w:rPr>
                <w:lang w:val="es-ES"/>
              </w:rPr>
              <w:t>Alumna</w:t>
            </w:r>
          </w:p>
        </w:tc>
        <w:tc>
          <w:tcPr>
            <w:tcW w:w="1816" w:type="dxa"/>
            <w:tcMar/>
          </w:tcPr>
          <w:p w:rsidR="00C72793" w:rsidP="00C72793" w:rsidRDefault="00C72793" w14:paraId="5DDB54D7" w14:textId="1830666A">
            <w:pPr>
              <w:rPr>
                <w:lang w:val="es-ES"/>
              </w:rPr>
            </w:pPr>
            <w:r w:rsidRPr="2BA02CBA" w:rsidR="6FE54D01">
              <w:rPr>
                <w:lang w:val="es-ES"/>
              </w:rPr>
              <w:t>Estudiante</w:t>
            </w:r>
          </w:p>
        </w:tc>
      </w:tr>
      <w:tr w:rsidR="2BA02CBA" w:rsidTr="2BA02CBA" w14:paraId="5936023F">
        <w:trPr>
          <w:trHeight w:val="300"/>
        </w:trPr>
        <w:tc>
          <w:tcPr>
            <w:tcW w:w="1798" w:type="dxa"/>
            <w:tcMar/>
          </w:tcPr>
          <w:p w:rsidR="3FC34E84" w:rsidP="2BA02CBA" w:rsidRDefault="3FC34E84" w14:paraId="25766FFA" w14:textId="521E24E5">
            <w:pPr>
              <w:pStyle w:val="Normal"/>
              <w:rPr>
                <w:lang w:val="es-ES"/>
              </w:rPr>
            </w:pPr>
            <w:r w:rsidRPr="2BA02CBA" w:rsidR="3FC34E84">
              <w:rPr>
                <w:lang w:val="es-ES"/>
              </w:rPr>
              <w:t>Krishna Muñoz Sandoval</w:t>
            </w:r>
          </w:p>
        </w:tc>
        <w:tc>
          <w:tcPr>
            <w:tcW w:w="1774" w:type="dxa"/>
            <w:tcMar/>
          </w:tcPr>
          <w:p w:rsidR="3FC34E84" w:rsidP="2BA02CBA" w:rsidRDefault="3FC34E84" w14:paraId="08F7901D" w14:textId="303CBAD3">
            <w:pPr>
              <w:pStyle w:val="Normal"/>
              <w:rPr>
                <w:lang w:val="es-ES"/>
              </w:rPr>
            </w:pPr>
            <w:r w:rsidRPr="2BA02CBA" w:rsidR="3FC34E84">
              <w:rPr>
                <w:lang w:val="es-ES"/>
              </w:rPr>
              <w:t>Comunicación Audiovisual Digital</w:t>
            </w:r>
          </w:p>
        </w:tc>
        <w:tc>
          <w:tcPr>
            <w:tcW w:w="1561" w:type="dxa"/>
            <w:tcMar/>
          </w:tcPr>
          <w:p w:rsidR="3FC34E84" w:rsidP="2BA02CBA" w:rsidRDefault="3FC34E84" w14:paraId="31BC7048" w14:textId="6C157591">
            <w:pPr>
              <w:pStyle w:val="Normal"/>
              <w:rPr>
                <w:lang w:val="es-ES"/>
              </w:rPr>
            </w:pPr>
            <w:r w:rsidRPr="2BA02CBA" w:rsidR="3FC34E84">
              <w:rPr>
                <w:lang w:val="es-ES"/>
              </w:rPr>
              <w:t>Concepción</w:t>
            </w:r>
          </w:p>
        </w:tc>
        <w:tc>
          <w:tcPr>
            <w:tcW w:w="1879" w:type="dxa"/>
            <w:tcMar/>
          </w:tcPr>
          <w:p w:rsidR="3FC34E84" w:rsidP="2BA02CBA" w:rsidRDefault="3FC34E84" w14:paraId="6C3213B7" w14:textId="642227D0">
            <w:pPr>
              <w:pStyle w:val="Normal"/>
              <w:rPr>
                <w:lang w:val="es-ES"/>
              </w:rPr>
            </w:pPr>
            <w:r w:rsidRPr="2BA02CBA" w:rsidR="3FC34E84">
              <w:rPr>
                <w:lang w:val="es-ES"/>
              </w:rPr>
              <w:t>Alumna</w:t>
            </w:r>
          </w:p>
        </w:tc>
        <w:tc>
          <w:tcPr>
            <w:tcW w:w="1816" w:type="dxa"/>
            <w:tcMar/>
          </w:tcPr>
          <w:p w:rsidR="3F2D2E42" w:rsidP="2BA02CBA" w:rsidRDefault="3F2D2E42" w14:paraId="325EE521" w14:textId="7CA941F3">
            <w:pPr>
              <w:pStyle w:val="Normal"/>
              <w:rPr>
                <w:lang w:val="es-ES"/>
              </w:rPr>
            </w:pPr>
            <w:r w:rsidRPr="2BA02CBA" w:rsidR="3F2D2E42">
              <w:rPr>
                <w:lang w:val="es-ES"/>
              </w:rPr>
              <w:t xml:space="preserve"> Estudiante</w:t>
            </w:r>
          </w:p>
        </w:tc>
      </w:tr>
      <w:tr w:rsidR="000669D8" w:rsidTr="2BA02CBA" w14:paraId="157096CB" w14:textId="77777777">
        <w:tc>
          <w:tcPr>
            <w:tcW w:w="1798" w:type="dxa"/>
            <w:tcMar/>
          </w:tcPr>
          <w:p w:rsidR="000669D8" w:rsidP="00C72793" w:rsidRDefault="000669D8" w14:paraId="615810B9" w14:textId="5A3F737D">
            <w:pPr>
              <w:rPr>
                <w:lang w:val="es-ES"/>
              </w:rPr>
            </w:pPr>
            <w:r>
              <w:rPr>
                <w:lang w:val="es-ES"/>
              </w:rPr>
              <w:t>Monserrat Rivera M</w:t>
            </w:r>
            <w:r w:rsidR="00E37269">
              <w:rPr>
                <w:lang w:val="es-ES"/>
              </w:rPr>
              <w:t>atamala</w:t>
            </w:r>
          </w:p>
        </w:tc>
        <w:tc>
          <w:tcPr>
            <w:tcW w:w="1774" w:type="dxa"/>
            <w:tcMar/>
          </w:tcPr>
          <w:p w:rsidR="000669D8" w:rsidP="00C72793" w:rsidRDefault="00E37269" w14:paraId="0A86752F" w14:textId="410D6DBC">
            <w:pPr>
              <w:rPr>
                <w:lang w:val="es-ES"/>
              </w:rPr>
            </w:pPr>
            <w:r>
              <w:rPr>
                <w:lang w:val="es-ES"/>
              </w:rPr>
              <w:t>Ingeniería en Informática</w:t>
            </w:r>
          </w:p>
        </w:tc>
        <w:tc>
          <w:tcPr>
            <w:tcW w:w="1561" w:type="dxa"/>
            <w:tcMar/>
          </w:tcPr>
          <w:p w:rsidR="000669D8" w:rsidP="00C72793" w:rsidRDefault="00E37269" w14:paraId="634A35BC" w14:textId="1FD3FA8E">
            <w:pPr>
              <w:rPr>
                <w:lang w:val="es-ES"/>
              </w:rPr>
            </w:pPr>
            <w:r>
              <w:rPr>
                <w:lang w:val="es-ES"/>
              </w:rPr>
              <w:t>Concepción</w:t>
            </w:r>
          </w:p>
        </w:tc>
        <w:tc>
          <w:tcPr>
            <w:tcW w:w="1879" w:type="dxa"/>
            <w:tcMar/>
          </w:tcPr>
          <w:p w:rsidR="000669D8" w:rsidP="00C72793" w:rsidRDefault="00E37269" w14:paraId="30FC46D6" w14:textId="659362CB">
            <w:pPr>
              <w:rPr>
                <w:lang w:val="es-ES"/>
              </w:rPr>
            </w:pPr>
            <w:r>
              <w:rPr>
                <w:lang w:val="es-ES"/>
              </w:rPr>
              <w:t>Alumna</w:t>
            </w:r>
          </w:p>
        </w:tc>
        <w:tc>
          <w:tcPr>
            <w:tcW w:w="1816" w:type="dxa"/>
            <w:tcMar/>
          </w:tcPr>
          <w:p w:rsidR="000669D8" w:rsidP="00C72793" w:rsidRDefault="00EC6A83" w14:paraId="59365BE7" w14:textId="166EA8D8">
            <w:pPr>
              <w:rPr>
                <w:lang w:val="es-ES"/>
              </w:rPr>
            </w:pPr>
            <w:r>
              <w:rPr>
                <w:lang w:val="es-ES"/>
              </w:rPr>
              <w:t>Estudiante</w:t>
            </w:r>
          </w:p>
        </w:tc>
      </w:tr>
    </w:tbl>
    <w:p w:rsidR="00DD1189" w:rsidP="00965DE3" w:rsidRDefault="00DD1189" w14:paraId="693D6C94" w14:textId="77777777">
      <w:pPr>
        <w:rPr>
          <w:lang w:val="es-ES"/>
        </w:rPr>
      </w:pPr>
    </w:p>
    <w:p w:rsidR="00CD55D9" w:rsidP="00965DE3" w:rsidRDefault="00CD55D9" w14:paraId="524D81A0" w14:textId="77777777">
      <w:pPr>
        <w:rPr>
          <w:lang w:val="es-ES"/>
        </w:rPr>
      </w:pPr>
    </w:p>
    <w:p w:rsidR="00CD55D9" w:rsidP="00965DE3" w:rsidRDefault="00CD55D9" w14:paraId="061E1858" w14:textId="77777777">
      <w:pPr>
        <w:rPr>
          <w:lang w:val="es-ES"/>
        </w:rPr>
      </w:pPr>
    </w:p>
    <w:p w:rsidR="00CD55D9" w:rsidP="00965DE3" w:rsidRDefault="00CD55D9" w14:paraId="395C63E6" w14:textId="77777777">
      <w:pPr>
        <w:rPr>
          <w:lang w:val="es-ES"/>
        </w:rPr>
      </w:pPr>
    </w:p>
    <w:p w:rsidR="00CD55D9" w:rsidP="00965DE3" w:rsidRDefault="00CD55D9" w14:paraId="1B60AE79" w14:textId="77777777">
      <w:pPr>
        <w:rPr>
          <w:lang w:val="es-ES"/>
        </w:rPr>
      </w:pPr>
    </w:p>
    <w:p w:rsidRPr="00A1116D" w:rsidR="00162013" w:rsidP="00162013" w:rsidRDefault="00162013" w14:paraId="0C33483B" w14:textId="1D1E744B">
      <w:pPr>
        <w:rPr>
          <w:b/>
          <w:bCs/>
          <w:lang w:val="es-ES"/>
        </w:rPr>
      </w:pPr>
      <w:r w:rsidRPr="00A1116D">
        <w:rPr>
          <w:b/>
          <w:bCs/>
          <w:lang w:val="es-ES"/>
        </w:rPr>
        <w:t>Nombre Participantes externos Santo Tomás:</w:t>
      </w:r>
    </w:p>
    <w:tbl>
      <w:tblPr>
        <w:tblStyle w:val="TableGrid"/>
        <w:tblW w:w="0" w:type="auto"/>
        <w:tblLook w:val="04A0" w:firstRow="1" w:lastRow="0" w:firstColumn="1" w:lastColumn="0" w:noHBand="0" w:noVBand="1"/>
      </w:tblPr>
      <w:tblGrid>
        <w:gridCol w:w="1213"/>
        <w:gridCol w:w="1463"/>
        <w:gridCol w:w="3301"/>
        <w:gridCol w:w="1546"/>
        <w:gridCol w:w="1305"/>
      </w:tblGrid>
      <w:tr w:rsidR="00162013" w:rsidTr="00B637A7" w14:paraId="1DFDF58A" w14:textId="66C7EAC6">
        <w:tc>
          <w:tcPr>
            <w:tcW w:w="1213" w:type="dxa"/>
            <w:shd w:val="clear" w:color="auto" w:fill="A8D08D" w:themeFill="accent6" w:themeFillTint="99"/>
          </w:tcPr>
          <w:p w:rsidR="00162013" w:rsidP="001C2C21" w:rsidRDefault="00162013" w14:paraId="2666B7B5" w14:textId="77777777">
            <w:pPr>
              <w:rPr>
                <w:lang w:val="es-ES"/>
              </w:rPr>
            </w:pPr>
            <w:r>
              <w:rPr>
                <w:lang w:val="es-ES"/>
              </w:rPr>
              <w:t>Nombre</w:t>
            </w:r>
          </w:p>
        </w:tc>
        <w:tc>
          <w:tcPr>
            <w:tcW w:w="1463" w:type="dxa"/>
            <w:shd w:val="clear" w:color="auto" w:fill="A8D08D" w:themeFill="accent6" w:themeFillTint="99"/>
          </w:tcPr>
          <w:p w:rsidR="00162013" w:rsidP="001C2C21" w:rsidRDefault="00162013" w14:paraId="4DA25E0A" w14:textId="5351C175">
            <w:pPr>
              <w:rPr>
                <w:lang w:val="es-ES"/>
              </w:rPr>
            </w:pPr>
            <w:r>
              <w:rPr>
                <w:lang w:val="es-ES"/>
              </w:rPr>
              <w:t>Institución</w:t>
            </w:r>
          </w:p>
        </w:tc>
        <w:tc>
          <w:tcPr>
            <w:tcW w:w="3301" w:type="dxa"/>
            <w:shd w:val="clear" w:color="auto" w:fill="A8D08D" w:themeFill="accent6" w:themeFillTint="99"/>
          </w:tcPr>
          <w:p w:rsidR="00162013" w:rsidP="001C2C21" w:rsidRDefault="00162013" w14:paraId="68FE83D1" w14:textId="61FF6F0B">
            <w:pPr>
              <w:rPr>
                <w:lang w:val="es-ES"/>
              </w:rPr>
            </w:pPr>
            <w:r>
              <w:rPr>
                <w:lang w:val="es-ES"/>
              </w:rPr>
              <w:t>Mail</w:t>
            </w:r>
          </w:p>
        </w:tc>
        <w:tc>
          <w:tcPr>
            <w:tcW w:w="1546" w:type="dxa"/>
            <w:shd w:val="clear" w:color="auto" w:fill="A8D08D" w:themeFill="accent6" w:themeFillTint="99"/>
          </w:tcPr>
          <w:p w:rsidR="00162013" w:rsidP="001C2C21" w:rsidRDefault="00162013" w14:paraId="0713CF22" w14:textId="77DF1594">
            <w:pPr>
              <w:rPr>
                <w:lang w:val="es-ES"/>
              </w:rPr>
            </w:pPr>
            <w:r>
              <w:rPr>
                <w:lang w:val="es-ES"/>
              </w:rPr>
              <w:t>Teléfono</w:t>
            </w:r>
          </w:p>
        </w:tc>
        <w:tc>
          <w:tcPr>
            <w:tcW w:w="1305" w:type="dxa"/>
            <w:shd w:val="clear" w:color="auto" w:fill="A8D08D" w:themeFill="accent6" w:themeFillTint="99"/>
          </w:tcPr>
          <w:p w:rsidR="00162013" w:rsidP="001C2C21" w:rsidRDefault="00162013" w14:paraId="1E86A9B7" w14:textId="0C84FE2C">
            <w:pPr>
              <w:rPr>
                <w:lang w:val="es-ES"/>
              </w:rPr>
            </w:pPr>
            <w:r>
              <w:rPr>
                <w:lang w:val="es-ES"/>
              </w:rPr>
              <w:t>Rol Principal en el Proyecto</w:t>
            </w:r>
          </w:p>
        </w:tc>
      </w:tr>
      <w:tr w:rsidR="00162013" w:rsidTr="00B637A7" w14:paraId="1F3426E0" w14:textId="2F2987A8">
        <w:tc>
          <w:tcPr>
            <w:tcW w:w="1213" w:type="dxa"/>
          </w:tcPr>
          <w:p w:rsidR="00162013" w:rsidP="001C2C21" w:rsidRDefault="00B637A7" w14:paraId="32C16CBA" w14:textId="408DA980">
            <w:pPr>
              <w:rPr>
                <w:lang w:val="es-ES"/>
              </w:rPr>
            </w:pPr>
            <w:r>
              <w:t xml:space="preserve">Karen Romina Espinoza Leiva </w:t>
            </w:r>
          </w:p>
        </w:tc>
        <w:tc>
          <w:tcPr>
            <w:tcW w:w="1463" w:type="dxa"/>
          </w:tcPr>
          <w:p w:rsidR="00162013" w:rsidP="001C2C21" w:rsidRDefault="00B637A7" w14:paraId="4174DAE3" w14:textId="5BC3AC3E">
            <w:pPr>
              <w:rPr>
                <w:lang w:val="es-ES"/>
              </w:rPr>
            </w:pPr>
            <w:r>
              <w:t>Corporación Municipal de Educación de Talcahuano</w:t>
            </w:r>
          </w:p>
        </w:tc>
        <w:tc>
          <w:tcPr>
            <w:tcW w:w="3301" w:type="dxa"/>
          </w:tcPr>
          <w:p w:rsidR="00162013" w:rsidP="001C2C21" w:rsidRDefault="00B637A7" w14:paraId="3AFDFC99" w14:textId="7637684A">
            <w:pPr>
              <w:rPr>
                <w:lang w:val="es-ES"/>
              </w:rPr>
            </w:pPr>
            <w:r>
              <w:t>kespinozauss@talcahuanoeduca.cl</w:t>
            </w:r>
          </w:p>
        </w:tc>
        <w:tc>
          <w:tcPr>
            <w:tcW w:w="1546" w:type="dxa"/>
          </w:tcPr>
          <w:p w:rsidR="00162013" w:rsidP="001C2C21" w:rsidRDefault="00B637A7" w14:paraId="3CD05405" w14:textId="729E42AF">
            <w:pPr>
              <w:rPr>
                <w:lang w:val="es-ES"/>
              </w:rPr>
            </w:pPr>
            <w:r>
              <w:t>56991383321</w:t>
            </w:r>
          </w:p>
        </w:tc>
        <w:tc>
          <w:tcPr>
            <w:tcW w:w="1305" w:type="dxa"/>
          </w:tcPr>
          <w:p w:rsidR="00162013" w:rsidP="001C2C21" w:rsidRDefault="00B637A7" w14:paraId="6745F805" w14:textId="49673675">
            <w:pPr>
              <w:rPr>
                <w:lang w:val="es-ES"/>
              </w:rPr>
            </w:pPr>
            <w:r>
              <w:t xml:space="preserve">Cargo </w:t>
            </w:r>
            <w:r w:rsidR="00803DF3">
              <w:t>jefa</w:t>
            </w:r>
            <w:r>
              <w:t xml:space="preserve"> Técnica Socio estratégico</w:t>
            </w:r>
          </w:p>
        </w:tc>
      </w:tr>
    </w:tbl>
    <w:p w:rsidR="3A2AC894" w:rsidP="1940995B" w:rsidRDefault="3A2AC894" w14:paraId="1827A42B" w14:textId="6F0FC845">
      <w:pPr>
        <w:rPr>
          <w:lang w:val="es-ES"/>
        </w:rPr>
      </w:pPr>
    </w:p>
    <w:p w:rsidR="00D153F4" w:rsidP="00D153F4" w:rsidRDefault="00162013" w14:paraId="24343C4B" w14:textId="4805B74B">
      <w:pPr>
        <w:pStyle w:val="Heading1"/>
        <w:numPr>
          <w:ilvl w:val="0"/>
          <w:numId w:val="7"/>
        </w:numPr>
      </w:pPr>
      <w:bookmarkStart w:name="_Toc213136458" w:id="5"/>
      <w:r>
        <w:t>OBJETIVO GENERAL</w:t>
      </w:r>
      <w:bookmarkEnd w:id="5"/>
    </w:p>
    <w:p w:rsidR="6BD58A69" w:rsidP="6BD58A69" w:rsidRDefault="6BD58A69" w14:paraId="55BD5A0F" w14:textId="643C7E61"/>
    <w:p w:rsidRPr="00400F33" w:rsidR="00400F33" w:rsidP="6BD58A69" w:rsidRDefault="005464AE" w14:paraId="741B7433" w14:textId="78524AFC">
      <w:pPr>
        <w:jc w:val="both"/>
      </w:pPr>
      <w:r>
        <w:t>Fomentar el desarrollo de habilidades comunicativas y lectoras en niños y niñas con necesidades educativas especiales, a través de una experiencia audiovisual lúdica.</w:t>
      </w:r>
    </w:p>
    <w:p w:rsidR="00D153F4" w:rsidP="00D153F4" w:rsidRDefault="00D153F4" w14:paraId="45EBA749" w14:textId="6BD3AC0A">
      <w:pPr>
        <w:pStyle w:val="Heading1"/>
        <w:numPr>
          <w:ilvl w:val="0"/>
          <w:numId w:val="7"/>
        </w:numPr>
      </w:pPr>
      <w:bookmarkStart w:name="_Toc213136459" w:id="6"/>
      <w:r>
        <w:t>OBJETIVOS ESPECÍFICOS</w:t>
      </w:r>
      <w:bookmarkEnd w:id="6"/>
    </w:p>
    <w:p w:rsidR="7469F511" w:rsidP="7469F511" w:rsidRDefault="7469F511" w14:paraId="368D6B12" w14:textId="499EE1D6">
      <w:pPr>
        <w:jc w:val="both"/>
      </w:pPr>
    </w:p>
    <w:p w:rsidR="005464AE" w:rsidP="005464AE" w:rsidRDefault="005464AE" w14:paraId="0E8A325F" w14:textId="4A5D8804">
      <w:pPr>
        <w:jc w:val="both"/>
      </w:pPr>
      <w:bookmarkStart w:name="_Hlk215497449" w:id="7"/>
      <w:r>
        <w:t xml:space="preserve">Objetivo específico 1: </w:t>
      </w:r>
      <w:bookmarkEnd w:id="7"/>
      <w:r>
        <w:t>Determinar el nivel de desarrollo de los procesos lectoescritores en estudiantes que presentan necesidades educativas especiales por medio de la aplicación de instrumentos de evaluación psicopedagógica.</w:t>
      </w:r>
    </w:p>
    <w:p w:rsidR="005464AE" w:rsidP="005464AE" w:rsidRDefault="005464AE" w14:paraId="111F1009" w14:textId="3F8E1F8F">
      <w:pPr>
        <w:jc w:val="both"/>
      </w:pPr>
      <w:r>
        <w:t>Objetivo específico 2: Diseñar e implementar una propuesta de intervención psicopedagógica orientada al desarrollo integral del lenguaje y la comunicación, considerando las características individuales de los estudiantes y los lineamientos del curriculum vigente.</w:t>
      </w:r>
    </w:p>
    <w:p w:rsidR="3A2AC894" w:rsidP="3A2AC894" w:rsidRDefault="005464AE" w14:paraId="2AF50173" w14:textId="0137DDD8">
      <w:pPr>
        <w:jc w:val="both"/>
      </w:pPr>
      <w:r>
        <w:t>Objetivo específico 3: Analizar el impacto del proceso de intervención a través de la identificación y evaluación de resultados, utilizando instrumentos de observación sistemáticos.</w:t>
      </w:r>
      <w:r>
        <w:cr/>
      </w:r>
    </w:p>
    <w:p w:rsidR="00D153F4" w:rsidP="00D153F4" w:rsidRDefault="00D153F4" w14:paraId="567F7F81" w14:textId="1E52E7D2">
      <w:pPr>
        <w:pStyle w:val="Heading1"/>
        <w:numPr>
          <w:ilvl w:val="0"/>
          <w:numId w:val="7"/>
        </w:numPr>
      </w:pPr>
      <w:bookmarkStart w:name="_Toc213136460" w:id="8"/>
      <w:r>
        <w:t>RESUMEN DE RESULTADOS (Máx 500 palabras)</w:t>
      </w:r>
      <w:bookmarkEnd w:id="8"/>
    </w:p>
    <w:p w:rsidR="008F27F2" w:rsidP="00141F15" w:rsidRDefault="008F27F2" w14:paraId="788731E4" w14:textId="77777777">
      <w:pPr>
        <w:ind w:left="708"/>
        <w:jc w:val="both"/>
      </w:pPr>
    </w:p>
    <w:p w:rsidRPr="00141F15" w:rsidR="00141F15" w:rsidP="6BD58A69" w:rsidRDefault="008F27F2" w14:paraId="61C03A99" w14:textId="000D52E1">
      <w:pPr>
        <w:jc w:val="both"/>
      </w:pPr>
      <w:r w:rsidR="748B9DD6">
        <w:rPr/>
        <w:t>E</w:t>
      </w:r>
      <w:r w:rsidR="7D528A1C">
        <w:rPr/>
        <w:t xml:space="preserve">l </w:t>
      </w:r>
      <w:r w:rsidR="3808D56E">
        <w:rPr/>
        <w:t xml:space="preserve">proyecto </w:t>
      </w:r>
      <w:r w:rsidRPr="2BA02CBA" w:rsidR="3808D56E">
        <w:rPr>
          <w:lang w:val="es-ES"/>
        </w:rPr>
        <w:t>Peque</w:t>
      </w:r>
      <w:r w:rsidRPr="2BA02CBA" w:rsidR="5D5B1DBD">
        <w:rPr>
          <w:lang w:val="es-ES"/>
        </w:rPr>
        <w:t>s</w:t>
      </w:r>
      <w:r w:rsidRPr="2BA02CBA" w:rsidR="3808D56E">
        <w:rPr>
          <w:lang w:val="es-ES"/>
        </w:rPr>
        <w:t xml:space="preserve"> al Aire: TV para Aprender a Hablar y Leer, fue desarrollado en diferentes etapas, cada una de éstas con resultados específicos que se pasan a presentar:</w:t>
      </w:r>
    </w:p>
    <w:p w:rsidRPr="00CD55D9" w:rsidR="00141F15" w:rsidP="00CD55D9" w:rsidRDefault="002B40B5" w14:paraId="2694EF9A" w14:textId="501B447F">
      <w:pPr>
        <w:pStyle w:val="ListParagraph"/>
        <w:numPr>
          <w:ilvl w:val="0"/>
          <w:numId w:val="17"/>
        </w:numPr>
        <w:jc w:val="both"/>
        <w:rPr>
          <w:b/>
          <w:bCs/>
        </w:rPr>
      </w:pPr>
      <w:r w:rsidRPr="00CD55D9">
        <w:rPr>
          <w:b/>
          <w:bCs/>
        </w:rPr>
        <w:t>Proceso de levantamiento y diagnóstico educativo:</w:t>
      </w:r>
    </w:p>
    <w:p w:rsidR="00CD55D9" w:rsidP="00CD55D9" w:rsidRDefault="00CD55D9" w14:paraId="3F749850" w14:textId="7DAADBCC">
      <w:pPr>
        <w:jc w:val="both"/>
      </w:pPr>
      <w:r>
        <w:t xml:space="preserve">Una vez adjudicado el proyecto, se realizó un proceso de diagnóstico </w:t>
      </w:r>
      <w:r w:rsidR="73CF9B05">
        <w:t>y evaluación integral a 5 estudiantes de tercero básico de la Escuela Arturo Prat Chacón. Dichos estudiantes presentan dificultades en la adquisición de la lectura y escritura y fueron derivados por su docente de aula para que fuesen beneficiados con la implementación de este proyect</w:t>
      </w:r>
      <w:r w:rsidR="01748151">
        <w:t>o.</w:t>
      </w:r>
    </w:p>
    <w:p w:rsidR="00CD55D9" w:rsidP="00CD55D9" w:rsidRDefault="01748151" w14:paraId="5468CE10" w14:textId="5A047D1F">
      <w:pPr>
        <w:jc w:val="both"/>
      </w:pPr>
      <w:r>
        <w:t>Durante la etapa de evaluación inicial se desarrollaron dos hitos que se detallan a continuación:</w:t>
      </w:r>
    </w:p>
    <w:p w:rsidR="00CD55D9" w:rsidP="1940995B" w:rsidRDefault="57CCBB25" w14:paraId="5096EB74" w14:textId="38D0DFF0">
      <w:pPr>
        <w:pStyle w:val="ListParagraph"/>
        <w:numPr>
          <w:ilvl w:val="0"/>
          <w:numId w:val="4"/>
        </w:numPr>
        <w:jc w:val="both"/>
      </w:pPr>
      <w:r w:rsidRPr="52449FAD">
        <w:rPr>
          <w:rFonts w:eastAsiaTheme="minorEastAsia"/>
          <w:b/>
          <w:bCs/>
          <w:color w:val="000000" w:themeColor="text1"/>
        </w:rPr>
        <w:t>Diagnóstico de intereses</w:t>
      </w:r>
      <w:r w:rsidRPr="52449FAD" w:rsidR="429EC46D">
        <w:rPr>
          <w:rFonts w:eastAsiaTheme="minorEastAsia"/>
          <w:b/>
          <w:bCs/>
          <w:color w:val="000000" w:themeColor="text1"/>
        </w:rPr>
        <w:t xml:space="preserve">: </w:t>
      </w:r>
      <w:r w:rsidR="429EC46D">
        <w:t>Se lleva a cabo la aplicación de un cuestionario y una entrevista como parte de la actividad inicial del proyecto, las estudiantes de Psicopedagogía realizan entrevistas a los estudiantes seleccionados para participar en el proyecto, adicionalmente, se aplica un cuestionario cuyo objetivo es recopilar información sobre los intereses de los estudiantes en relación con las siguientes dimensiones: Colores, Temas de Televisión, Personajes, Decoración y Roles en Televisión.</w:t>
      </w:r>
    </w:p>
    <w:p w:rsidR="00CD55D9" w:rsidP="1940995B" w:rsidRDefault="00CD55D9" w14:paraId="52186EF0" w14:textId="5C5B83BC">
      <w:pPr>
        <w:pStyle w:val="ListParagraph"/>
        <w:jc w:val="both"/>
      </w:pPr>
    </w:p>
    <w:p w:rsidR="00CD55D9" w:rsidP="2B5D4512" w:rsidRDefault="57CCBB25" w14:paraId="690431E8" w14:textId="4DBD87FC">
      <w:pPr>
        <w:pStyle w:val="ListParagraph"/>
        <w:numPr>
          <w:ilvl w:val="0"/>
          <w:numId w:val="4"/>
        </w:numPr>
        <w:jc w:val="both"/>
        <w:rPr>
          <w:rFonts w:eastAsiaTheme="minorEastAsia"/>
          <w:color w:val="000000" w:themeColor="text1"/>
        </w:rPr>
      </w:pPr>
      <w:r w:rsidRPr="2BA02CBA" w:rsidR="1478E4FB">
        <w:rPr>
          <w:rFonts w:eastAsia="游明朝" w:eastAsiaTheme="minorEastAsia"/>
          <w:b w:val="1"/>
          <w:bCs w:val="1"/>
          <w:color w:val="000000" w:themeColor="text1" w:themeTint="FF" w:themeShade="FF"/>
        </w:rPr>
        <w:t>Diagnóstico inicial Lectura y escritura</w:t>
      </w:r>
      <w:r w:rsidRPr="2BA02CBA" w:rsidR="20E663CC">
        <w:rPr>
          <w:rFonts w:eastAsia="游明朝" w:eastAsiaTheme="minorEastAsia"/>
          <w:b w:val="1"/>
          <w:bCs w:val="1"/>
          <w:color w:val="000000" w:themeColor="text1" w:themeTint="FF" w:themeShade="FF"/>
        </w:rPr>
        <w:t>:</w:t>
      </w:r>
      <w:r w:rsidRPr="2BA02CBA" w:rsidR="1478E4FB">
        <w:rPr>
          <w:rFonts w:eastAsia="游明朝" w:eastAsiaTheme="minorEastAsia"/>
          <w:b w:val="1"/>
          <w:bCs w:val="1"/>
          <w:color w:val="000000" w:themeColor="text1" w:themeTint="FF" w:themeShade="FF"/>
        </w:rPr>
        <w:t xml:space="preserve"> </w:t>
      </w:r>
      <w:r w:rsidRPr="2BA02CBA" w:rsidR="40FAF79F">
        <w:rPr>
          <w:rFonts w:eastAsia="游明朝" w:eastAsiaTheme="minorEastAsia"/>
          <w:color w:val="000000" w:themeColor="text1" w:themeTint="FF" w:themeShade="FF"/>
        </w:rPr>
        <w:t>Se aplica el instrumento de evaluación denominado Prueba de Comprensión Lectora y Producción de Textos (CL-PT) a todos los estudiantes participantes. El propósito de esta evaluación es recopilar información sobre la comprensión lectora, la producción textual y el manejo de la lengua</w:t>
      </w:r>
      <w:r w:rsidRPr="2BA02CBA" w:rsidR="6338216B">
        <w:rPr>
          <w:rFonts w:eastAsia="游明朝" w:eastAsiaTheme="minorEastAsia"/>
          <w:color w:val="000000" w:themeColor="text1" w:themeTint="FF" w:themeShade="FF"/>
        </w:rPr>
        <w:t>, la cual posteriormente es analizada y se refleja en el diseño de informes psicopedagógicos individualizados</w:t>
      </w:r>
      <w:r w:rsidRPr="2BA02CBA" w:rsidR="40FAF79F">
        <w:rPr>
          <w:rFonts w:eastAsia="游明朝" w:eastAsiaTheme="minorEastAsia"/>
          <w:color w:val="000000" w:themeColor="text1" w:themeTint="FF" w:themeShade="FF"/>
        </w:rPr>
        <w:t>.</w:t>
      </w:r>
    </w:p>
    <w:p w:rsidRPr="00CD55D9" w:rsidR="00CD55D9" w:rsidP="1940995B" w:rsidRDefault="00CD55D9" w14:paraId="7CCBC580" w14:textId="532F0A8B">
      <w:pPr>
        <w:jc w:val="both"/>
        <w:rPr>
          <w:b/>
          <w:bCs/>
        </w:rPr>
      </w:pPr>
    </w:p>
    <w:p w:rsidRPr="00CD55D9" w:rsidR="002B40B5" w:rsidP="00CD55D9" w:rsidRDefault="002B40B5" w14:paraId="71DDBA81" w14:textId="5E67220C">
      <w:pPr>
        <w:pStyle w:val="ListParagraph"/>
        <w:numPr>
          <w:ilvl w:val="0"/>
          <w:numId w:val="17"/>
        </w:numPr>
        <w:jc w:val="both"/>
        <w:rPr>
          <w:b/>
          <w:bCs/>
        </w:rPr>
      </w:pPr>
      <w:r w:rsidRPr="00CD55D9">
        <w:rPr>
          <w:b/>
          <w:bCs/>
        </w:rPr>
        <w:t>Diseño y construcción de escenario educativo y aplicación informática:</w:t>
      </w:r>
    </w:p>
    <w:p w:rsidR="00CD55D9" w:rsidP="00CD55D9" w:rsidRDefault="00CD55D9" w14:paraId="4612E850" w14:textId="77777777">
      <w:pPr>
        <w:pStyle w:val="ListParagraph"/>
        <w:ind w:left="1068"/>
        <w:jc w:val="both"/>
        <w:rPr>
          <w:b/>
          <w:bCs/>
        </w:rPr>
      </w:pPr>
    </w:p>
    <w:p w:rsidRPr="00893455" w:rsidR="00893455" w:rsidP="2B5D4512" w:rsidRDefault="00893455" w14:paraId="2C95BF6E" w14:textId="4F9CD5FE">
      <w:pPr>
        <w:jc w:val="both"/>
      </w:pPr>
      <w:r w:rsidR="4FB58449">
        <w:rPr/>
        <w:t>Durante esta etapa, se llevó a cabo la propuesta y selección del diseño del mobiliario para la ambientación del espacio. L</w:t>
      </w:r>
      <w:r w:rsidR="4B8851E9">
        <w:rPr/>
        <w:t>as</w:t>
      </w:r>
      <w:r w:rsidR="4FB58449">
        <w:rPr/>
        <w:t xml:space="preserve"> estudiantes de Comunicación Audiovisual presentaron diversas opciones, y en colaboración con los docentes de las distintas áreas, se eligió el mueble que mejor se ajustaba a los requerimientos de la ejecución del proyecto.</w:t>
      </w:r>
    </w:p>
    <w:p w:rsidRPr="00893455" w:rsidR="00893455" w:rsidP="2B5D4512" w:rsidRDefault="00893455" w14:paraId="07DDA22D" w14:textId="77777777">
      <w:pPr>
        <w:jc w:val="both"/>
      </w:pPr>
      <w:r>
        <w:t>El diseño del mobiliario y la escenografía en general tenían como objetivo emular un set de televisión para facilitar las dinámicas lúdicas inherentes al proyecto. Consideramos que, a nivel conceptual, este objetivo fue logrado con éxito.</w:t>
      </w:r>
    </w:p>
    <w:p w:rsidR="00893455" w:rsidP="241D85B0" w:rsidRDefault="00893455" w14:paraId="5CA34933" w14:textId="77777777">
      <w:pPr>
        <w:jc w:val="both"/>
      </w:pPr>
      <w:r>
        <w:t>No obstante, el atraso en la entrega del mueble generó repercusiones significativas, impidiendo la intervención temprana de los beneficiarios. En este punto, la evaluación es crítica: para futuras iniciativas, resulta imperativo considerar otras opciones de diseño industrial y gestionar de manera más rigurosa los plazos, dado que estos fueron sustancialmente más extensos de lo originalmente planificado.</w:t>
      </w:r>
    </w:p>
    <w:p w:rsidRPr="00893455" w:rsidR="00893455" w:rsidP="241D85B0" w:rsidRDefault="00893455" w14:paraId="62939A8F" w14:textId="11C6CEDB">
      <w:pPr>
        <w:jc w:val="both"/>
      </w:pPr>
      <w:r w:rsidR="4FB58449">
        <w:rPr/>
        <w:t>En paralelo, el equipo de informática</w:t>
      </w:r>
      <w:r w:rsidR="459748B7">
        <w:rPr/>
        <w:t xml:space="preserve"> comenzó con </w:t>
      </w:r>
      <w:r w:rsidR="506BFDF9">
        <w:rPr/>
        <w:t xml:space="preserve">el desarrollo de una plataforma web responsiva </w:t>
      </w:r>
      <w:r w:rsidR="3F2D7CA4">
        <w:rPr/>
        <w:t xml:space="preserve">para gestionar la </w:t>
      </w:r>
      <w:r w:rsidR="64D74279">
        <w:rPr/>
        <w:t>intervención y evaluación de l</w:t>
      </w:r>
      <w:r w:rsidR="79CC4BCC">
        <w:rPr/>
        <w:t xml:space="preserve">as actividades realizadas por </w:t>
      </w:r>
      <w:r w:rsidR="35694FB3">
        <w:rPr/>
        <w:t>niños</w:t>
      </w:r>
      <w:r w:rsidR="13B9E2F4">
        <w:rPr/>
        <w:t xml:space="preserve"> del colegio.</w:t>
      </w:r>
      <w:r w:rsidR="7F1F1474">
        <w:rPr/>
        <w:t xml:space="preserve"> Esta plataforma incluye roles</w:t>
      </w:r>
      <w:r w:rsidR="07A337D0">
        <w:rPr/>
        <w:t xml:space="preserve"> para educadores y </w:t>
      </w:r>
      <w:r w:rsidR="35694FB3">
        <w:rPr/>
        <w:t>apoderados permitiendo</w:t>
      </w:r>
      <w:r w:rsidR="328A3183">
        <w:rPr/>
        <w:t xml:space="preserve"> </w:t>
      </w:r>
      <w:r w:rsidR="0A7629B4">
        <w:rPr/>
        <w:t>registrar las actividades</w:t>
      </w:r>
      <w:r w:rsidR="0B3FB9F9">
        <w:rPr/>
        <w:t xml:space="preserve"> </w:t>
      </w:r>
      <w:r w:rsidR="40C88C77">
        <w:rPr/>
        <w:t xml:space="preserve">almacenando videos de </w:t>
      </w:r>
      <w:r w:rsidR="40C88C77">
        <w:rPr/>
        <w:t>las mismas</w:t>
      </w:r>
      <w:r w:rsidR="40C88C77">
        <w:rPr/>
        <w:t xml:space="preserve"> y </w:t>
      </w:r>
      <w:r w:rsidR="7E66BBF6">
        <w:rPr/>
        <w:t>posterior evaluación de los logros académicos de los estudiantes.</w:t>
      </w:r>
    </w:p>
    <w:p w:rsidRPr="00CD55D9" w:rsidR="00CD55D9" w:rsidP="00CD55D9" w:rsidRDefault="00CD55D9" w14:paraId="1518F772" w14:textId="77777777">
      <w:pPr>
        <w:pStyle w:val="ListParagraph"/>
        <w:ind w:left="1068"/>
        <w:jc w:val="both"/>
        <w:rPr>
          <w:b w:val="1"/>
          <w:bCs w:val="1"/>
        </w:rPr>
      </w:pPr>
    </w:p>
    <w:p w:rsidR="2BA02CBA" w:rsidP="2BA02CBA" w:rsidRDefault="2BA02CBA" w14:paraId="550F6D45" w14:textId="0AD911BA">
      <w:pPr>
        <w:pStyle w:val="ListParagraph"/>
        <w:ind w:left="1068"/>
        <w:jc w:val="both"/>
        <w:rPr>
          <w:b w:val="1"/>
          <w:bCs w:val="1"/>
        </w:rPr>
      </w:pPr>
    </w:p>
    <w:p w:rsidR="2BA02CBA" w:rsidP="2BA02CBA" w:rsidRDefault="2BA02CBA" w14:paraId="531680E9" w14:textId="18209276">
      <w:pPr>
        <w:pStyle w:val="ListParagraph"/>
        <w:ind w:left="1068"/>
        <w:jc w:val="both"/>
        <w:rPr>
          <w:b w:val="1"/>
          <w:bCs w:val="1"/>
        </w:rPr>
      </w:pPr>
    </w:p>
    <w:p w:rsidR="2BA02CBA" w:rsidP="2BA02CBA" w:rsidRDefault="2BA02CBA" w14:paraId="43A80912" w14:textId="394C7C6D">
      <w:pPr>
        <w:pStyle w:val="ListParagraph"/>
        <w:ind w:left="1068"/>
        <w:jc w:val="both"/>
        <w:rPr>
          <w:b w:val="1"/>
          <w:bCs w:val="1"/>
        </w:rPr>
      </w:pPr>
    </w:p>
    <w:p w:rsidRPr="003B2F8B" w:rsidR="00141F15" w:rsidP="003B2F8B" w:rsidRDefault="002B40B5" w14:paraId="30CD4918" w14:textId="36A42AE0">
      <w:pPr>
        <w:pStyle w:val="ListParagraph"/>
        <w:numPr>
          <w:ilvl w:val="0"/>
          <w:numId w:val="17"/>
        </w:numPr>
        <w:jc w:val="both"/>
        <w:rPr>
          <w:b/>
          <w:bCs/>
        </w:rPr>
      </w:pPr>
      <w:r w:rsidRPr="003B2F8B">
        <w:rPr>
          <w:b/>
          <w:bCs/>
        </w:rPr>
        <w:t>Ejecución de iniciativa con público beneficiario.</w:t>
      </w:r>
    </w:p>
    <w:p w:rsidR="003B2F8B" w:rsidP="003B2F8B" w:rsidRDefault="003B2F8B" w14:paraId="7D02D2D6" w14:textId="77777777">
      <w:pPr>
        <w:pStyle w:val="ListParagraph"/>
        <w:ind w:left="1068"/>
        <w:jc w:val="both"/>
        <w:rPr>
          <w:b/>
          <w:bCs/>
        </w:rPr>
      </w:pPr>
    </w:p>
    <w:p w:rsidR="1940995B" w:rsidP="2BA02CBA" w:rsidRDefault="003B2F8B" w14:paraId="2776F507" w14:textId="6071A457">
      <w:pPr>
        <w:jc w:val="both"/>
      </w:pPr>
      <w:r w:rsidR="058AEFCB">
        <w:rPr/>
        <w:t xml:space="preserve">Posteriormente a la etapa anterior, se inició la ejecución de la iniciativa, liderada por la Sra. Elena Varela, docente del área de educación, quien </w:t>
      </w:r>
      <w:r w:rsidR="087A24F6">
        <w:rPr/>
        <w:t>guio</w:t>
      </w:r>
      <w:r w:rsidR="058AEFCB">
        <w:rPr/>
        <w:t xml:space="preserve"> el proceso de intervención psicopedagógica. Este proceso fue implementado por las estudiantes de la carrera con un grupo de cinco estudiantes. </w:t>
      </w:r>
      <w:r w:rsidR="058AEFCB">
        <w:rPr/>
        <w:t>Es relevante destacar que se contaba con un plan de intervención diseñado para responder a las necesidades identificadas en el diagnóstico, así como con las planificaciones correspondientes, las cuales se centraron en el uso del juego como elemento central de la intervención.</w:t>
      </w:r>
      <w:r w:rsidR="058AEFCB">
        <w:rPr/>
        <w:t xml:space="preserve"> Al finalizar el semestre, se informa que, de las siete planificaciones diseñadas, se lograron ejecutar tres sesiones, debido a </w:t>
      </w:r>
      <w:r w:rsidR="34202062">
        <w:rPr/>
        <w:t xml:space="preserve">que no se disponía </w:t>
      </w:r>
      <w:r w:rsidR="058AEFCB">
        <w:rPr/>
        <w:t>del recurso didáctico necesario para la intervención.</w:t>
      </w:r>
    </w:p>
    <w:p w:rsidR="38C5760F" w:rsidP="241D85B0" w:rsidRDefault="38C5760F" w14:paraId="1C58ECD3" w14:textId="070CA7C7">
      <w:pPr>
        <w:jc w:val="both"/>
      </w:pPr>
      <w:r>
        <w:t>Una de las debilidades que queda para la mejora, fue la tardanza</w:t>
      </w:r>
      <w:r w:rsidR="5F154E2B">
        <w:t xml:space="preserve"> en la adquisición de insumos requeridos para</w:t>
      </w:r>
      <w:r>
        <w:t xml:space="preserve"> la implementación del es</w:t>
      </w:r>
      <w:r w:rsidR="382ACD4E">
        <w:t>tudio de TV. Est</w:t>
      </w:r>
      <w:r w:rsidR="388A74BC">
        <w:t>a variable</w:t>
      </w:r>
      <w:r w:rsidR="382ACD4E">
        <w:t xml:space="preserve"> no permitió que las intervenciones diseñadas en el plan </w:t>
      </w:r>
      <w:r w:rsidR="1906224D">
        <w:t xml:space="preserve">para fortalecer lectura y escritura </w:t>
      </w:r>
      <w:r w:rsidR="382ACD4E">
        <w:t>fueran llevadas a cabo en su totalidad</w:t>
      </w:r>
      <w:r w:rsidR="74BA93DA">
        <w:t xml:space="preserve"> y como estaban planificadas</w:t>
      </w:r>
      <w:r w:rsidR="382ACD4E">
        <w:t>. Sin embargo, durante el proceso de espera de ello, las estudiantes de psicopedagogía levan</w:t>
      </w:r>
      <w:r w:rsidR="486D1676">
        <w:t>taron otra necesidad del grupo que fue detectada en la evaluación inicial y que tiene relación con el fortalecimiento de la educación emocional.</w:t>
      </w:r>
      <w:r w:rsidR="160E6628">
        <w:t xml:space="preserve"> Por tanto, en ese espacio (</w:t>
      </w:r>
      <w:r w:rsidR="759DA179">
        <w:t>siete sesiones</w:t>
      </w:r>
      <w:r w:rsidR="629DDEEB">
        <w:t xml:space="preserve"> iniciales</w:t>
      </w:r>
      <w:r w:rsidR="759DA179">
        <w:t>) las intervenciones estuvieron enfocadas en ese aspecto y no en lo propuesto en el proyecto.</w:t>
      </w:r>
    </w:p>
    <w:p w:rsidR="00540076" w:rsidP="2BA02CBA" w:rsidRDefault="00540076" w14:paraId="7CD4378F" w14:textId="55A81B82">
      <w:pPr>
        <w:jc w:val="both"/>
        <w:rPr>
          <w:b w:val="1"/>
          <w:bCs w:val="1"/>
          <w:highlight w:val="yellow"/>
        </w:rPr>
      </w:pPr>
      <w:r w:rsidR="58544BFD">
        <w:rPr/>
        <w:t>En cuanto al equipo de estudiantes de comunicación audiovisual, en esta etapa se realizaron las grabaciones para la producción de los videos explicativos que acompañarán el proyecto, de parte del equipo docente se establece como una acción positiva de parte de las estudiantes, quienes aplicaron técnicas de producción general, registro, edición y postproducción de imagen y sonido. Para escalar el proyecto, se sugiere e</w:t>
      </w:r>
      <w:r w:rsidR="559B2DCC">
        <w:rPr/>
        <w:t xml:space="preserve">l trabajo conjunto entre estudiantes de </w:t>
      </w:r>
      <w:r w:rsidR="1264C9EB">
        <w:rPr/>
        <w:t>Comunicación</w:t>
      </w:r>
      <w:r w:rsidR="54C5544F">
        <w:rPr/>
        <w:t xml:space="preserve"> audiovisual y Psicopedagogía para el diseño de la intervención de manera conjunta permita</w:t>
      </w:r>
      <w:r w:rsidR="67D2A8BA">
        <w:rPr/>
        <w:t xml:space="preserve"> diseñar el juego </w:t>
      </w:r>
      <w:r w:rsidR="6921EE09">
        <w:rPr/>
        <w:t>para ser grabado con logros individuales</w:t>
      </w:r>
      <w:r w:rsidR="2575D8CA">
        <w:rPr/>
        <w:t>.</w:t>
      </w:r>
      <w:r w:rsidR="54C5544F">
        <w:rPr/>
        <w:t xml:space="preserve"> </w:t>
      </w:r>
    </w:p>
    <w:p w:rsidRPr="003B2F8B" w:rsidR="005401AB" w:rsidP="003B2F8B" w:rsidRDefault="005401AB" w14:paraId="26983501" w14:textId="77777777">
      <w:pPr>
        <w:pStyle w:val="ListParagraph"/>
        <w:ind w:left="1068"/>
        <w:jc w:val="both"/>
        <w:rPr>
          <w:b/>
          <w:bCs/>
        </w:rPr>
      </w:pPr>
    </w:p>
    <w:p w:rsidR="002B40B5" w:rsidP="005401AB" w:rsidRDefault="002B40B5" w14:paraId="1ECAD6B3" w14:textId="4C371C4B">
      <w:pPr>
        <w:pStyle w:val="ListParagraph"/>
        <w:numPr>
          <w:ilvl w:val="0"/>
          <w:numId w:val="17"/>
        </w:numPr>
        <w:jc w:val="both"/>
        <w:rPr>
          <w:b/>
          <w:bCs/>
        </w:rPr>
      </w:pPr>
      <w:r w:rsidRPr="005401AB">
        <w:rPr>
          <w:b/>
          <w:bCs/>
        </w:rPr>
        <w:t>Análisis de resultados / principales hallazgos.</w:t>
      </w:r>
    </w:p>
    <w:p w:rsidR="005401AB" w:rsidP="005401AB" w:rsidRDefault="005401AB" w14:paraId="74438948" w14:textId="77777777">
      <w:pPr>
        <w:pStyle w:val="ListParagraph"/>
        <w:ind w:left="1068"/>
        <w:jc w:val="both"/>
        <w:rPr>
          <w:b/>
          <w:bCs/>
        </w:rPr>
      </w:pPr>
    </w:p>
    <w:p w:rsidR="005401AB" w:rsidP="005401AB" w:rsidRDefault="005401AB" w14:paraId="0B19E86C" w14:textId="16A62144">
      <w:pPr>
        <w:pStyle w:val="ListParagraph"/>
        <w:numPr>
          <w:ilvl w:val="0"/>
          <w:numId w:val="18"/>
        </w:numPr>
        <w:jc w:val="both"/>
        <w:rPr>
          <w:b/>
          <w:bCs/>
        </w:rPr>
      </w:pPr>
      <w:r>
        <w:rPr>
          <w:b/>
          <w:bCs/>
        </w:rPr>
        <w:t xml:space="preserve">Área comunicación audiovisual: </w:t>
      </w:r>
    </w:p>
    <w:p w:rsidRPr="004670C2" w:rsidR="005401AB" w:rsidP="004670C2" w:rsidRDefault="005401AB" w14:paraId="54E12572" w14:textId="68EC3225">
      <w:pPr>
        <w:pStyle w:val="ListParagraph"/>
        <w:numPr>
          <w:ilvl w:val="0"/>
          <w:numId w:val="19"/>
        </w:numPr>
        <w:jc w:val="both"/>
      </w:pPr>
      <w:r w:rsidRPr="004670C2">
        <w:t>Se establece como algo positivo e innovador, la incorporación de las comunicaciones a ámbitos educativos y formativos.</w:t>
      </w:r>
    </w:p>
    <w:p w:rsidRPr="004670C2" w:rsidR="004670C2" w:rsidP="004670C2" w:rsidRDefault="004670C2" w14:paraId="501B5197" w14:textId="0F1A1AAE">
      <w:pPr>
        <w:pStyle w:val="ListParagraph"/>
        <w:numPr>
          <w:ilvl w:val="0"/>
          <w:numId w:val="19"/>
        </w:numPr>
        <w:jc w:val="both"/>
        <w:rPr/>
      </w:pPr>
      <w:r w:rsidR="6CDA452E">
        <w:rPr/>
        <w:t>Es necesario mejorar la planificación en cuanto a fechas, principalmente respecto al diseño de espacios escenográficos.</w:t>
      </w:r>
    </w:p>
    <w:p w:rsidR="2BA02CBA" w:rsidP="2BA02CBA" w:rsidRDefault="2BA02CBA" w14:paraId="0E0C751D" w14:textId="3247AC62">
      <w:pPr>
        <w:pStyle w:val="ListParagraph"/>
        <w:ind w:left="1788"/>
        <w:jc w:val="both"/>
      </w:pPr>
    </w:p>
    <w:p w:rsidR="005401AB" w:rsidP="004670C2" w:rsidRDefault="004670C2" w14:paraId="53D21A7D" w14:textId="1CD2C245">
      <w:pPr>
        <w:pStyle w:val="ListParagraph"/>
        <w:numPr>
          <w:ilvl w:val="0"/>
          <w:numId w:val="18"/>
        </w:numPr>
        <w:jc w:val="both"/>
        <w:rPr>
          <w:b/>
          <w:bCs/>
        </w:rPr>
      </w:pPr>
      <w:r w:rsidRPr="5AABCC78">
        <w:rPr>
          <w:b/>
          <w:bCs/>
        </w:rPr>
        <w:t>Área Educación:</w:t>
      </w:r>
    </w:p>
    <w:p w:rsidR="2FD4ED02" w:rsidP="5AABCC78" w:rsidRDefault="2FD4ED02" w14:paraId="4A3DA02D" w14:textId="0A00F27B">
      <w:pPr>
        <w:pStyle w:val="ListParagraph"/>
        <w:numPr>
          <w:ilvl w:val="0"/>
          <w:numId w:val="20"/>
        </w:numPr>
        <w:ind w:left="1800"/>
        <w:jc w:val="both"/>
        <w:rPr/>
      </w:pPr>
      <w:r w:rsidR="244D5415">
        <w:rPr/>
        <w:t>Se llevó a cabo el diagnóstico psicopedagógico cumpliendo con los plazos establecidos, el cual incluyó el levantamiento de intereses, la evaluación psicopedagógica y la posterior elaboración de informes psicopedagógicos.</w:t>
      </w:r>
    </w:p>
    <w:p w:rsidR="164D5974" w:rsidP="2BA02CBA" w:rsidRDefault="164D5974" w14:paraId="2EE60326" w14:textId="2CDFB6B5">
      <w:pPr>
        <w:pStyle w:val="ListParagraph"/>
        <w:numPr>
          <w:ilvl w:val="0"/>
          <w:numId w:val="20"/>
        </w:numPr>
        <w:ind w:left="1800"/>
        <w:jc w:val="both"/>
        <w:rPr/>
      </w:pPr>
      <w:r w:rsidR="164D5974">
        <w:rPr/>
        <w:t xml:space="preserve">Se diseñó el plan de intervención dentro de los plazos establecidos, junto con las planificaciones correspondientes a cada intervención. </w:t>
      </w:r>
    </w:p>
    <w:p w:rsidR="164D5974" w:rsidP="2BA02CBA" w:rsidRDefault="164D5974" w14:paraId="2113F102" w14:textId="319F7487">
      <w:pPr>
        <w:pStyle w:val="ListParagraph"/>
        <w:numPr>
          <w:ilvl w:val="0"/>
          <w:numId w:val="20"/>
        </w:numPr>
        <w:ind w:left="1800"/>
        <w:jc w:val="both"/>
        <w:rPr/>
      </w:pPr>
      <w:r w:rsidR="164D5974">
        <w:rPr/>
        <w:t>Se llevó a cabo un proceso de intervención psicopedagógica de tres sesiones enfocado en el desarrollo y fortalecimiento de la lectura, la escritura y la oralidad.</w:t>
      </w:r>
    </w:p>
    <w:p w:rsidR="164D5974" w:rsidP="2BA02CBA" w:rsidRDefault="164D5974" w14:paraId="35603A0B" w14:textId="48C57528">
      <w:pPr>
        <w:pStyle w:val="ListParagraph"/>
        <w:numPr>
          <w:ilvl w:val="0"/>
          <w:numId w:val="20"/>
        </w:numPr>
        <w:ind w:left="1800"/>
        <w:jc w:val="both"/>
        <w:rPr/>
      </w:pPr>
      <w:r w:rsidR="164D5974">
        <w:rPr/>
        <w:t>Como hallazgo relevante, se identificó la necesidad de implementar una intervención en educación emocional (siete sesiones ejecutadas).</w:t>
      </w:r>
    </w:p>
    <w:p w:rsidR="2BA02CBA" w:rsidP="2BA02CBA" w:rsidRDefault="2BA02CBA" w14:paraId="3EC80694" w14:textId="5A97E4E9">
      <w:pPr>
        <w:pStyle w:val="ListParagraph"/>
        <w:ind w:left="1800"/>
        <w:jc w:val="both"/>
      </w:pPr>
    </w:p>
    <w:p w:rsidR="004670C2" w:rsidP="004670C2" w:rsidRDefault="004670C2" w14:paraId="1A3D42E4" w14:textId="6C1D51E3">
      <w:pPr>
        <w:pStyle w:val="ListParagraph"/>
        <w:numPr>
          <w:ilvl w:val="0"/>
          <w:numId w:val="18"/>
        </w:numPr>
        <w:jc w:val="both"/>
        <w:rPr>
          <w:b/>
          <w:bCs/>
        </w:rPr>
      </w:pPr>
      <w:r>
        <w:rPr>
          <w:b/>
          <w:bCs/>
        </w:rPr>
        <w:t>Área Informática:</w:t>
      </w:r>
    </w:p>
    <w:p w:rsidR="004670C2" w:rsidP="004670C2" w:rsidRDefault="00151055" w14:paraId="6A9F1625" w14:textId="262246DC">
      <w:pPr>
        <w:pStyle w:val="ListParagraph"/>
        <w:numPr>
          <w:ilvl w:val="0"/>
          <w:numId w:val="21"/>
        </w:numPr>
        <w:jc w:val="both"/>
        <w:rPr>
          <w:b/>
          <w:bCs/>
        </w:rPr>
      </w:pPr>
      <w:r>
        <w:t>Se desarrolló plataforma dentro de los plazos normales de desarrollo de software</w:t>
      </w:r>
      <w:r w:rsidR="007B61E6">
        <w:t xml:space="preserve"> y utilizando herramientas tecnológicas de acuerdo a</w:t>
      </w:r>
      <w:r w:rsidR="00E01628">
        <w:t xml:space="preserve"> la tendencia del mercado.</w:t>
      </w:r>
    </w:p>
    <w:p w:rsidRPr="001D04A3" w:rsidR="004670C2" w:rsidP="004670C2" w:rsidRDefault="00307F37" w14:paraId="5BF84D39" w14:textId="43BDF67C">
      <w:pPr>
        <w:pStyle w:val="ListParagraph"/>
        <w:numPr>
          <w:ilvl w:val="0"/>
          <w:numId w:val="21"/>
        </w:numPr>
        <w:jc w:val="both"/>
      </w:pPr>
      <w:r w:rsidRPr="001D04A3">
        <w:t>Es necesario</w:t>
      </w:r>
      <w:r w:rsidR="003511F9">
        <w:t xml:space="preserve"> mejorar planificación de </w:t>
      </w:r>
      <w:r w:rsidR="00FF348D">
        <w:t xml:space="preserve">recursos materiales, </w:t>
      </w:r>
      <w:r w:rsidR="00237797">
        <w:t xml:space="preserve">humanos y </w:t>
      </w:r>
      <w:r w:rsidR="006C3ECF">
        <w:t xml:space="preserve">económicos </w:t>
      </w:r>
      <w:r w:rsidR="00FE49EA">
        <w:t>dado que,</w:t>
      </w:r>
      <w:r w:rsidR="006C3ECF">
        <w:t xml:space="preserve"> a pesar de </w:t>
      </w:r>
      <w:r w:rsidR="00091E6D">
        <w:t>cumplir con el desarrollo</w:t>
      </w:r>
      <w:r w:rsidR="00A17FF3">
        <w:t xml:space="preserve"> de la plataforma, </w:t>
      </w:r>
      <w:r w:rsidR="0080221E">
        <w:t>esta no estuvo en línea para el inicio de las intervenciones.</w:t>
      </w:r>
      <w:r w:rsidR="00F20B51">
        <w:t xml:space="preserve"> Tampoco se consideró </w:t>
      </w:r>
      <w:r w:rsidR="004756FE">
        <w:t xml:space="preserve">el costo de implementación de </w:t>
      </w:r>
      <w:r w:rsidR="00FE49EA">
        <w:t>esta</w:t>
      </w:r>
      <w:r w:rsidR="00BB18F6">
        <w:t xml:space="preserve"> en servidores adecuados.</w:t>
      </w:r>
      <w:r w:rsidRPr="001D04A3">
        <w:t xml:space="preserve"> </w:t>
      </w:r>
    </w:p>
    <w:p w:rsidRPr="005401AB" w:rsidR="005401AB" w:rsidP="005401AB" w:rsidRDefault="005401AB" w14:paraId="6A58C7AA" w14:textId="77777777">
      <w:pPr>
        <w:pStyle w:val="ListParagraph"/>
        <w:ind w:left="502"/>
        <w:jc w:val="both"/>
        <w:rPr>
          <w:b/>
          <w:bCs/>
        </w:rPr>
      </w:pPr>
    </w:p>
    <w:p w:rsidR="004B2943" w:rsidP="005401AB" w:rsidRDefault="004B2943" w14:paraId="559F55E1" w14:textId="44EEE24E">
      <w:pPr>
        <w:pStyle w:val="Heading1"/>
        <w:numPr>
          <w:ilvl w:val="0"/>
          <w:numId w:val="17"/>
        </w:numPr>
      </w:pPr>
      <w:bookmarkStart w:name="_Toc213136462" w:id="11"/>
      <w:r>
        <w:t>PEER</w:t>
      </w:r>
      <w:bookmarkEnd w:id="11"/>
    </w:p>
    <w:p w:rsidRPr="00200367" w:rsidR="00DD1189" w:rsidP="00965DE3" w:rsidRDefault="00DD1189" w14:paraId="32A8A96F" w14:textId="77777777">
      <w:pPr>
        <w:rPr>
          <w:lang w:val="es-ES"/>
        </w:rPr>
      </w:pPr>
    </w:p>
    <w:tbl>
      <w:tblPr>
        <w:tblStyle w:val="TableGrid"/>
        <w:tblW w:w="0" w:type="auto"/>
        <w:tblLook w:val="04A0" w:firstRow="1" w:lastRow="0" w:firstColumn="1" w:lastColumn="0" w:noHBand="0" w:noVBand="1"/>
      </w:tblPr>
      <w:tblGrid>
        <w:gridCol w:w="2830"/>
        <w:gridCol w:w="1560"/>
        <w:gridCol w:w="4394"/>
      </w:tblGrid>
      <w:tr w:rsidR="00965DE3" w:rsidTr="2BA02CBA" w14:paraId="3B8FE82F" w14:textId="77777777">
        <w:trPr>
          <w:trHeight w:val="479"/>
        </w:trPr>
        <w:tc>
          <w:tcPr>
            <w:tcW w:w="8784" w:type="dxa"/>
            <w:gridSpan w:val="3"/>
            <w:shd w:val="clear" w:color="auto" w:fill="A8D08D" w:themeFill="accent6" w:themeFillTint="99"/>
            <w:tcMar/>
          </w:tcPr>
          <w:p w:rsidR="00965DE3" w:rsidP="001C2C21" w:rsidRDefault="00965DE3" w14:paraId="1C31BF98" w14:textId="77777777">
            <w:pPr>
              <w:jc w:val="center"/>
              <w:rPr>
                <w:lang w:val="es-ES"/>
              </w:rPr>
            </w:pPr>
            <w:r>
              <w:rPr>
                <w:b/>
                <w:bCs/>
                <w:lang w:val="es-ES"/>
              </w:rPr>
              <w:t xml:space="preserve">Planificación </w:t>
            </w:r>
          </w:p>
        </w:tc>
      </w:tr>
      <w:tr w:rsidR="00965DE3" w:rsidTr="2BA02CBA" w14:paraId="21438D29" w14:textId="77777777">
        <w:trPr>
          <w:trHeight w:val="479"/>
        </w:trPr>
        <w:tc>
          <w:tcPr>
            <w:tcW w:w="2830" w:type="dxa"/>
            <w:tcMar/>
          </w:tcPr>
          <w:p w:rsidRPr="003148EB" w:rsidR="00965DE3" w:rsidP="001C2C21" w:rsidRDefault="00965DE3" w14:paraId="1ACB353C" w14:textId="77777777">
            <w:pPr>
              <w:rPr>
                <w:b/>
                <w:bCs/>
                <w:lang w:val="es-ES"/>
              </w:rPr>
            </w:pPr>
            <w:r w:rsidRPr="003148EB">
              <w:rPr>
                <w:b/>
                <w:bCs/>
                <w:lang w:val="es-ES"/>
              </w:rPr>
              <w:t xml:space="preserve">Problema </w:t>
            </w:r>
          </w:p>
        </w:tc>
        <w:tc>
          <w:tcPr>
            <w:tcW w:w="5954" w:type="dxa"/>
            <w:gridSpan w:val="2"/>
            <w:tcMar/>
          </w:tcPr>
          <w:p w:rsidR="00965DE3" w:rsidP="009035D1" w:rsidRDefault="009035D1" w14:paraId="0230B2AF" w14:textId="7A1E7882">
            <w:pPr>
              <w:jc w:val="both"/>
              <w:rPr>
                <w:lang w:val="es-ES"/>
              </w:rPr>
            </w:pPr>
            <w:r w:rsidR="3662B99A">
              <w:rPr/>
              <w:t>- El problema e idea de Innovación de este proyecto nace a raíz de un correo electrónico en que Clara Pinilla, madre de Cristian Meléndez titulado de Comunicación Audiovisual, le agradece al equipo del Área de Comunicación, todo el trabajo realizado para apoyar a su hijo con diagnóstico TEA. En ese correo comenta parte de la historia de Cristian y sus dificultades para aprender a leer cuando era niño y cómo ella, viendo que a su hijo le gustaba la televisión, desarrolló un mini set de TV con cajas de cartón y una mesa, para jugar al noticiero, y así fomentar sus habilidades lectoras y comunicativas. En entrevista por videollamada con Clara, quie</w:t>
            </w:r>
            <w:r w:rsidR="2D7B1718">
              <w:rPr/>
              <w:t>n</w:t>
            </w:r>
            <w:r w:rsidR="3662B99A">
              <w:rPr/>
              <w:t xml:space="preserve"> reside actualmente en México, ella nos explica como lo hizo, desde el inicio, haciéndole leer vocales, luego sílabas, luego palabras cortas, siguiendo con artículos y así hasta aprender a leer. La periodicidad del juego era tres veces por semana, y no era el único estímulo para Cristian a quien además le pegaban papelógrafos con dibujos de animales y su nombre escrito por toda su casa.</w:t>
            </w:r>
          </w:p>
        </w:tc>
      </w:tr>
      <w:tr w:rsidR="00965DE3" w:rsidTr="2BA02CBA" w14:paraId="637EE682" w14:textId="77777777">
        <w:trPr>
          <w:trHeight w:val="453"/>
        </w:trPr>
        <w:tc>
          <w:tcPr>
            <w:tcW w:w="2830" w:type="dxa"/>
            <w:tcMar/>
          </w:tcPr>
          <w:p w:rsidRPr="003148EB" w:rsidR="00965DE3" w:rsidP="001C2C21" w:rsidRDefault="00965DE3" w14:paraId="378B3078" w14:textId="77777777">
            <w:pPr>
              <w:rPr>
                <w:b/>
                <w:bCs/>
                <w:lang w:val="es-ES"/>
              </w:rPr>
            </w:pPr>
            <w:r w:rsidRPr="003148EB">
              <w:rPr>
                <w:b/>
                <w:bCs/>
                <w:lang w:val="es-ES"/>
              </w:rPr>
              <w:t xml:space="preserve">Diagnóstico </w:t>
            </w:r>
          </w:p>
        </w:tc>
        <w:tc>
          <w:tcPr>
            <w:tcW w:w="5954" w:type="dxa"/>
            <w:gridSpan w:val="2"/>
            <w:tcMar/>
          </w:tcPr>
          <w:p w:rsidR="00965DE3" w:rsidP="26D02CF1" w:rsidRDefault="009035D1" w14:paraId="71CF3C83" w14:textId="3A3A4FA4">
            <w:pPr>
              <w:jc w:val="both"/>
              <w:rPr>
                <w:lang w:val="es-ES"/>
              </w:rPr>
            </w:pPr>
            <w:r>
              <w:t>En Chile, así como en el resto del mundo, se reconoce la importancia de la adquisición de competencias lecto-escritas desde muy temprana edad, debido a que se reconocen como procesos fundamentales en la formación de los estudiantes, ya que son la base para el desarrollo de otro tipo de habilidades y aprendizajes más complejos, Arroyo y Carrión (2021) señalan que, la enseñanza de la lectoescritura constituye uno de los objetivos de la educación primaria y su aprendizaje es condición de éxito o fracaso escolar, es compartido por unanimidad que el aprendizaje de la lectoescritura es un proceso cultural y sistemático, que no se produce de manera natural o espontáneamente por estar en contacto con un ambiente alfabetizado. (p. 471), por lo anterior, se hace necesario colocar a disposición de los estudiantes una serie de estrategias metodológicas para el correcto desarrollo de este proceso, logrando así que todos cumplan exitosamente con esta tan importante adquisición de saberes mínimos en los niveles que se declaran en el marco curricular vigente. Es importante destacar que, Chile vive una crisis educativa a todo nivel: alto ausentismo, importante abandono escolar, graves problemas de convivencia y un alto porcentaje de niños que no lee o que no entiende lo que lee, esto sumado a los bajos resultados en la prueba PISA, puesto que, el porcentaje de estudiantes bajo nivel 2 en la prueba de lectura de PISA 2022 corresponde a un 33,7%, es decir, prácticamente uno de cada tres estudiantes de 15 años no alcanza las competencias lectoras mínimas para desempeñarse adecuadamente en la sociedad y sólo un 2,1% de los estudiantes chilenos de 15 años alcanza los niveles de competencia más altos en lectura (niveles 5 y 6). (Fundación familias primero, 2024), lo que hace tremendamente fundamental la intervención en sus niveles iniciales, tal como se mencionó en un comienzo. Por otro lado, Cataldo (2021) menciona que «En la actualidad, la educación es la columna vertebral para disminuir la pobreza y aportar al desarrollo sostenible convirtiéndose en un ámbito de preocupación mundial, revelándose como un derecho humano ineludible» (p.10). Por tanto, las instituciones deben permitir el acceso y una educación de calidad, conformo a los objetivos de desarrollo sostenible (ODS) de la agenda 2030 de la ONU.</w:t>
            </w:r>
          </w:p>
          <w:p w:rsidR="00965DE3" w:rsidP="009035D1" w:rsidRDefault="00965DE3" w14:paraId="6DEACB1C" w14:textId="77777777">
            <w:pPr>
              <w:jc w:val="both"/>
              <w:rPr>
                <w:lang w:val="es-ES"/>
              </w:rPr>
            </w:pPr>
          </w:p>
        </w:tc>
      </w:tr>
      <w:tr w:rsidR="00965DE3" w:rsidTr="2BA02CBA" w14:paraId="2DB9B42F" w14:textId="77777777">
        <w:trPr>
          <w:trHeight w:val="479"/>
        </w:trPr>
        <w:tc>
          <w:tcPr>
            <w:tcW w:w="2830" w:type="dxa"/>
            <w:tcMar/>
          </w:tcPr>
          <w:p w:rsidRPr="003148EB" w:rsidR="00965DE3" w:rsidP="001C2C21" w:rsidRDefault="00965DE3" w14:paraId="165DF474" w14:textId="77777777">
            <w:pPr>
              <w:rPr>
                <w:b/>
                <w:bCs/>
                <w:lang w:val="es-ES"/>
              </w:rPr>
            </w:pPr>
            <w:r w:rsidRPr="003148EB">
              <w:rPr>
                <w:b/>
                <w:bCs/>
                <w:lang w:val="es-ES"/>
              </w:rPr>
              <w:t xml:space="preserve">Planificación </w:t>
            </w:r>
          </w:p>
        </w:tc>
        <w:tc>
          <w:tcPr>
            <w:tcW w:w="5954" w:type="dxa"/>
            <w:gridSpan w:val="2"/>
            <w:tcMar/>
          </w:tcPr>
          <w:p w:rsidR="009035D1" w:rsidP="009035D1" w:rsidRDefault="008F27F2" w14:paraId="09EBB733" w14:textId="77777777">
            <w:pPr>
              <w:jc w:val="both"/>
            </w:pPr>
            <w:r w:rsidRPr="008F27F2">
              <w:rPr>
                <w:lang w:val="es-ES"/>
              </w:rPr>
              <w:t xml:space="preserve"> </w:t>
            </w:r>
            <w:r w:rsidR="009035D1">
              <w:t xml:space="preserve">Esta propuesta de innovación se sostiene en tres pilares: </w:t>
            </w:r>
          </w:p>
          <w:p w:rsidR="00511F9C" w:rsidP="009035D1" w:rsidRDefault="00511F9C" w14:paraId="4A9A2509" w14:textId="77777777">
            <w:pPr>
              <w:jc w:val="both"/>
            </w:pPr>
          </w:p>
          <w:p w:rsidR="009035D1" w:rsidP="009035D1" w:rsidRDefault="009035D1" w14:paraId="51BCA75E" w14:textId="77777777">
            <w:pPr>
              <w:jc w:val="both"/>
            </w:pPr>
            <w:r>
              <w:t xml:space="preserve">1. Integración de medios audiovisuales en el desarrollo de habilidades básicas: </w:t>
            </w:r>
          </w:p>
          <w:p w:rsidR="00511F9C" w:rsidP="009035D1" w:rsidRDefault="009035D1" w14:paraId="3F847C6D" w14:textId="625BFFB1">
            <w:pPr>
              <w:jc w:val="both"/>
            </w:pPr>
            <w:r>
              <w:t xml:space="preserve">Mientras que la televisión y los medios audiovisuales suelen estar asociados al entretenimiento pasivo, este proyecto invierte esa lógica, transformándolos en una herramienta activa de aprendizaje. Los niños, que cada vez consumen más contenido audiovisual a través de distintas plataformas y medios, ahora producirán, asumiendo roles de comunicadores, reporteros y conductores, lo que favorece el desarrollo de su expresión oral, lectura comprensiva y confianza en sí mismos. </w:t>
            </w:r>
          </w:p>
          <w:p w:rsidR="00511F9C" w:rsidP="009035D1" w:rsidRDefault="00511F9C" w14:paraId="05ADBD26" w14:textId="77777777">
            <w:pPr>
              <w:jc w:val="both"/>
            </w:pPr>
          </w:p>
          <w:p w:rsidR="00511F9C" w:rsidP="009035D1" w:rsidRDefault="00511F9C" w14:paraId="7D7707A0" w14:textId="77777777">
            <w:pPr>
              <w:jc w:val="both"/>
            </w:pPr>
            <w:r>
              <w:t>2</w:t>
            </w:r>
            <w:r w:rsidR="009035D1">
              <w:t xml:space="preserve">. Aprendizaje basado en el juego y la simulación: </w:t>
            </w:r>
          </w:p>
          <w:p w:rsidR="00511F9C" w:rsidP="009035D1" w:rsidRDefault="009035D1" w14:paraId="78921A47" w14:textId="643C6EE4">
            <w:pPr>
              <w:jc w:val="both"/>
            </w:pPr>
            <w:r>
              <w:t xml:space="preserve"> La propuesta se enmarca en metodologías de aprendizaje activo, donde el juego de roles permite que los niños aprendan de manera natural, en un contexto de baja presión y alta motivación. Esta metodología es altamente efectiva para estudiantes con necesidades educativas especiales, pues respeta sus tiempos y estilos de aprendizaje. </w:t>
            </w:r>
          </w:p>
          <w:p w:rsidR="00511F9C" w:rsidP="009035D1" w:rsidRDefault="00511F9C" w14:paraId="6AF877D5" w14:textId="77777777">
            <w:pPr>
              <w:jc w:val="both"/>
            </w:pPr>
          </w:p>
          <w:p w:rsidR="00511F9C" w:rsidP="009035D1" w:rsidRDefault="00511F9C" w14:paraId="0929B609" w14:textId="77777777">
            <w:pPr>
              <w:jc w:val="both"/>
            </w:pPr>
            <w:r>
              <w:t>3</w:t>
            </w:r>
            <w:r w:rsidR="009035D1">
              <w:t xml:space="preserve">. Inclusión y accesibilidad educativa mediante recursos tecnológicos simples: </w:t>
            </w:r>
          </w:p>
          <w:p w:rsidR="00511F9C" w:rsidP="009035D1" w:rsidRDefault="009035D1" w14:paraId="57D19BB5" w14:textId="2C58B490">
            <w:pPr>
              <w:jc w:val="both"/>
            </w:pPr>
            <w:r w:rsidR="3662B99A">
              <w:rPr/>
              <w:t xml:space="preserve"> A diferencia de propuestas que requieren alta tecnología o equipamiento costoso, Pequ</w:t>
            </w:r>
            <w:r w:rsidR="0A80D87B">
              <w:rPr/>
              <w:t>es</w:t>
            </w:r>
            <w:r w:rsidR="3662B99A">
              <w:rPr/>
              <w:t xml:space="preserve"> al Aire apuesta por una accesibilidad real, utilizando herramientas sencillas para democratizar el acceso a experiencias educativas innovadoras. Esto permite que el modelo sea escalable y replicable en diferentes contextos educativos, especialmente en instituciones que atienden a población vulnerable.</w:t>
            </w:r>
          </w:p>
          <w:p w:rsidR="00965DE3" w:rsidP="5AABCC78" w:rsidRDefault="25DB93B7" w14:paraId="0F93A1FA" w14:textId="28F0C00C">
            <w:pPr>
              <w:jc w:val="both"/>
              <w:rPr>
                <w:lang w:val="es-ES"/>
              </w:rPr>
            </w:pPr>
            <w:r>
              <w:t>En resumen, el proyecto representa una ruptura positiva frente a prácticas educativas tradicionales, ya que reúne tecnologías, creatividad, inclusión y desarrollo de habilidades esenciales, en un formato lúdico y motivador</w:t>
            </w:r>
          </w:p>
        </w:tc>
      </w:tr>
      <w:tr w:rsidR="00965DE3" w:rsidTr="2BA02CBA" w14:paraId="2F749A59" w14:textId="77777777">
        <w:trPr>
          <w:trHeight w:val="453"/>
        </w:trPr>
        <w:tc>
          <w:tcPr>
            <w:tcW w:w="2830" w:type="dxa"/>
            <w:tcMar/>
          </w:tcPr>
          <w:p w:rsidRPr="003148EB" w:rsidR="00965DE3" w:rsidP="001C2C21" w:rsidRDefault="00965DE3" w14:paraId="48424A09" w14:textId="77777777">
            <w:pPr>
              <w:rPr>
                <w:b/>
                <w:bCs/>
                <w:lang w:val="es-ES"/>
              </w:rPr>
            </w:pPr>
            <w:r w:rsidRPr="003148EB">
              <w:rPr>
                <w:b/>
                <w:bCs/>
                <w:lang w:val="es-ES"/>
              </w:rPr>
              <w:t>Objetivos comprometidos</w:t>
            </w:r>
          </w:p>
        </w:tc>
        <w:tc>
          <w:tcPr>
            <w:tcW w:w="5954" w:type="dxa"/>
            <w:gridSpan w:val="2"/>
            <w:tcMar/>
          </w:tcPr>
          <w:p w:rsidRPr="00210994" w:rsidR="00210994" w:rsidP="5AABCC78" w:rsidRDefault="7B2D6C77" w14:paraId="743AB8C6" w14:textId="3D04A823">
            <w:pPr>
              <w:pStyle w:val="ListParagraph"/>
              <w:numPr>
                <w:ilvl w:val="0"/>
                <w:numId w:val="2"/>
              </w:numPr>
              <w:shd w:val="clear" w:color="auto" w:fill="FFFFFF" w:themeFill="background1"/>
              <w:spacing w:after="240"/>
              <w:rPr>
                <w:lang w:val="es-ES"/>
              </w:rPr>
            </w:pPr>
            <w:r w:rsidRPr="5AABCC78">
              <w:rPr>
                <w:lang w:val="es-ES"/>
              </w:rPr>
              <w:t>Objetivo específico 1: Determinar el nivel de desarrollo de los procesos lectoescritores en estudiantes que presentan necesidades educativas especiales por medio de la aplicación de instrumentos de evaluación psicopedagógica.</w:t>
            </w:r>
          </w:p>
          <w:p w:rsidRPr="00210994" w:rsidR="00210994" w:rsidP="513F085D" w:rsidRDefault="00210994" w14:paraId="0BCF7B5E" w14:textId="77777777">
            <w:pPr>
              <w:numPr>
                <w:ilvl w:val="0"/>
                <w:numId w:val="13"/>
              </w:numPr>
              <w:shd w:val="clear" w:color="auto" w:fill="FFFFFF" w:themeFill="background1"/>
              <w:spacing w:after="240"/>
              <w:jc w:val="both"/>
              <w:rPr>
                <w:lang w:val="es-ES"/>
              </w:rPr>
            </w:pPr>
            <w:r w:rsidRPr="513F085D">
              <w:rPr>
                <w:lang w:val="es-ES"/>
              </w:rPr>
              <w:t>Objetivo específico 2: Diseñar e implementar una propuesta de intervención psicopedagógica orientada al desarrollo integral del lenguaje y la comunicación, considerando las características individuales de los estudiantes y los lineamientos del curriculum vigente.</w:t>
            </w:r>
          </w:p>
          <w:p w:rsidR="00965DE3" w:rsidP="513F085D" w:rsidRDefault="00210994" w14:paraId="4AC62B36" w14:textId="31BC8D4E">
            <w:pPr>
              <w:numPr>
                <w:ilvl w:val="0"/>
                <w:numId w:val="13"/>
              </w:numPr>
              <w:shd w:val="clear" w:color="auto" w:fill="FFFFFF" w:themeFill="background1"/>
              <w:spacing w:after="240"/>
              <w:jc w:val="both"/>
              <w:rPr>
                <w:lang w:val="es-ES"/>
              </w:rPr>
            </w:pPr>
            <w:r w:rsidRPr="513F085D">
              <w:rPr>
                <w:lang w:val="es-ES"/>
              </w:rPr>
              <w:t>Objetivo específico 3: Analizar el impacto del proceso de intervención a través de la identificación y evaluación de resultados, utilizando instrumentos de observación sistemáticos.</w:t>
            </w:r>
          </w:p>
        </w:tc>
      </w:tr>
      <w:tr w:rsidR="00C40D8E" w:rsidTr="2BA02CBA" w14:paraId="002DE8E8" w14:textId="77777777">
        <w:trPr>
          <w:trHeight w:val="334"/>
        </w:trPr>
        <w:tc>
          <w:tcPr>
            <w:tcW w:w="8784" w:type="dxa"/>
            <w:gridSpan w:val="3"/>
            <w:tcMar/>
          </w:tcPr>
          <w:p w:rsidR="00C40D8E" w:rsidP="00C40D8E" w:rsidRDefault="00C40D8E" w14:paraId="303F1C50" w14:textId="042053D5">
            <w:pPr>
              <w:jc w:val="center"/>
              <w:rPr>
                <w:lang w:val="es-ES"/>
              </w:rPr>
            </w:pPr>
            <w:bookmarkStart w:name="_Hlk210052003" w:id="12"/>
            <w:r w:rsidRPr="003148EB">
              <w:rPr>
                <w:b/>
                <w:bCs/>
                <w:lang w:val="es-ES"/>
              </w:rPr>
              <w:t>Indicadores del proyecto</w:t>
            </w:r>
          </w:p>
        </w:tc>
      </w:tr>
      <w:tr w:rsidR="00C40D8E" w:rsidTr="2BA02CBA" w14:paraId="1F9C1CF9" w14:textId="77777777">
        <w:trPr>
          <w:trHeight w:val="479"/>
        </w:trPr>
        <w:tc>
          <w:tcPr>
            <w:tcW w:w="4390" w:type="dxa"/>
            <w:gridSpan w:val="2"/>
            <w:tcMar/>
          </w:tcPr>
          <w:p w:rsidRPr="003148EB" w:rsidR="00C40D8E" w:rsidP="008316DD" w:rsidRDefault="00C40D8E" w14:paraId="1E41C263" w14:textId="77777777">
            <w:pPr>
              <w:jc w:val="center"/>
              <w:rPr>
                <w:b/>
                <w:bCs/>
                <w:lang w:val="es-ES"/>
              </w:rPr>
            </w:pPr>
            <w:r>
              <w:rPr>
                <w:b/>
                <w:bCs/>
                <w:lang w:val="es-ES"/>
              </w:rPr>
              <w:t>Cuantitativos</w:t>
            </w:r>
          </w:p>
          <w:p w:rsidR="008316DD" w:rsidP="008316DD" w:rsidRDefault="00210994" w14:paraId="505F56BE" w14:textId="5B8C4151">
            <w:pPr>
              <w:pStyle w:val="ListParagraph"/>
              <w:numPr>
                <w:ilvl w:val="0"/>
                <w:numId w:val="13"/>
              </w:numPr>
              <w:jc w:val="both"/>
              <w:rPr>
                <w:lang w:val="es-ES"/>
              </w:rPr>
            </w:pPr>
            <w:r>
              <w:rPr>
                <w:lang w:val="es-ES"/>
              </w:rPr>
              <w:t>Levantamiento de diagnósticos educativos con análisis de resultados.</w:t>
            </w:r>
          </w:p>
          <w:p w:rsidR="00210994" w:rsidP="008316DD" w:rsidRDefault="00210994" w14:paraId="7E6D974A" w14:textId="261FDC2E">
            <w:pPr>
              <w:pStyle w:val="ListParagraph"/>
              <w:numPr>
                <w:ilvl w:val="0"/>
                <w:numId w:val="13"/>
              </w:numPr>
              <w:jc w:val="both"/>
              <w:rPr>
                <w:lang w:val="es-ES"/>
              </w:rPr>
            </w:pPr>
            <w:r>
              <w:rPr>
                <w:lang w:val="es-ES"/>
              </w:rPr>
              <w:t>Diseño de propuestas de espacio educativo audiovisual.</w:t>
            </w:r>
          </w:p>
          <w:p w:rsidR="00210994" w:rsidP="008316DD" w:rsidRDefault="00210994" w14:paraId="73938733" w14:textId="1944C887">
            <w:pPr>
              <w:pStyle w:val="ListParagraph"/>
              <w:numPr>
                <w:ilvl w:val="0"/>
                <w:numId w:val="13"/>
              </w:numPr>
              <w:jc w:val="both"/>
              <w:rPr>
                <w:lang w:val="es-ES"/>
              </w:rPr>
            </w:pPr>
            <w:r w:rsidRPr="2BA02CBA" w:rsidR="3F01629C">
              <w:rPr>
                <w:lang w:val="es-ES"/>
              </w:rPr>
              <w:t>Implementación de acciones a público beneficiario</w:t>
            </w:r>
            <w:r w:rsidRPr="2BA02CBA" w:rsidR="14F7FDD4">
              <w:rPr>
                <w:lang w:val="es-ES"/>
              </w:rPr>
              <w:t xml:space="preserve"> (Cantidad de niños participantes en la aplicación del piloto: 5) </w:t>
            </w:r>
          </w:p>
          <w:p w:rsidR="00C40D8E" w:rsidP="2BA02CBA" w:rsidRDefault="38E3507B" w14:paraId="33921BB4" w14:textId="7C38D55D">
            <w:pPr>
              <w:pStyle w:val="Normal"/>
              <w:jc w:val="both"/>
              <w:rPr>
                <w:lang w:val="es-ES"/>
              </w:rPr>
            </w:pPr>
          </w:p>
        </w:tc>
        <w:tc>
          <w:tcPr>
            <w:tcW w:w="4394" w:type="dxa"/>
            <w:tcMar/>
          </w:tcPr>
          <w:p w:rsidR="00C40D8E" w:rsidP="008316DD" w:rsidRDefault="00C40D8E" w14:paraId="1379465E" w14:textId="77777777">
            <w:pPr>
              <w:jc w:val="center"/>
              <w:rPr>
                <w:b/>
                <w:bCs/>
                <w:lang w:val="es-ES"/>
              </w:rPr>
            </w:pPr>
            <w:r w:rsidRPr="00C40D8E">
              <w:rPr>
                <w:b/>
                <w:bCs/>
                <w:lang w:val="es-ES"/>
              </w:rPr>
              <w:t>Cualitativos</w:t>
            </w:r>
          </w:p>
          <w:p w:rsidR="008316DD" w:rsidP="008316DD" w:rsidRDefault="00007BB0" w14:paraId="3E06324C" w14:textId="4F186275">
            <w:pPr>
              <w:pStyle w:val="ListParagraph"/>
              <w:numPr>
                <w:ilvl w:val="0"/>
                <w:numId w:val="13"/>
              </w:numPr>
              <w:jc w:val="both"/>
              <w:rPr>
                <w:lang w:val="es-ES"/>
              </w:rPr>
            </w:pPr>
            <w:r>
              <w:rPr>
                <w:lang w:val="es-ES"/>
              </w:rPr>
              <w:t>Integración de áreas con foco en lo multidisciplinar.</w:t>
            </w:r>
          </w:p>
          <w:p w:rsidRPr="008316DD" w:rsidR="008316DD" w:rsidP="2BA02CBA" w:rsidRDefault="008316DD" w14:paraId="70AC5DEC" w14:textId="4320765B">
            <w:pPr>
              <w:pStyle w:val="ListParagraph"/>
              <w:ind w:left="720"/>
              <w:jc w:val="both"/>
              <w:rPr>
                <w:lang w:val="es-ES"/>
              </w:rPr>
            </w:pPr>
          </w:p>
        </w:tc>
      </w:tr>
      <w:bookmarkEnd w:id="12"/>
      <w:tr w:rsidR="00965DE3" w:rsidTr="2BA02CBA" w14:paraId="24C52D60" w14:textId="77777777">
        <w:trPr>
          <w:trHeight w:val="453"/>
        </w:trPr>
        <w:tc>
          <w:tcPr>
            <w:tcW w:w="2830" w:type="dxa"/>
            <w:tcMar/>
          </w:tcPr>
          <w:p w:rsidRPr="005E6411" w:rsidR="00965DE3" w:rsidP="001C2C21" w:rsidRDefault="00965DE3" w14:paraId="43104836" w14:textId="77777777">
            <w:pPr>
              <w:rPr>
                <w:b/>
                <w:bCs/>
                <w:lang w:val="es-ES"/>
              </w:rPr>
            </w:pPr>
            <w:r w:rsidRPr="005E6411">
              <w:rPr>
                <w:b/>
                <w:bCs/>
                <w:lang w:val="es-ES"/>
              </w:rPr>
              <w:t>Responsables</w:t>
            </w:r>
          </w:p>
        </w:tc>
        <w:tc>
          <w:tcPr>
            <w:tcW w:w="5954" w:type="dxa"/>
            <w:gridSpan w:val="2"/>
            <w:tcMar/>
          </w:tcPr>
          <w:p w:rsidR="00965DE3" w:rsidP="7F807E59" w:rsidRDefault="001038BB" w14:paraId="705CA719" w14:textId="08D8D0CF">
            <w:pPr>
              <w:rPr>
                <w:lang w:val="es-ES"/>
              </w:rPr>
            </w:pPr>
            <w:r w:rsidRPr="7F807E59">
              <w:rPr>
                <w:lang w:val="es-ES"/>
              </w:rPr>
              <w:t>Ignacio Soto A.</w:t>
            </w:r>
          </w:p>
          <w:p w:rsidR="001038BB" w:rsidP="001C2C21" w:rsidRDefault="2CE21F39" w14:paraId="299FC2EB" w14:textId="23C8E5C2">
            <w:pPr>
              <w:rPr>
                <w:lang w:val="es-ES"/>
              </w:rPr>
            </w:pPr>
            <w:r w:rsidRPr="1940995B">
              <w:rPr>
                <w:lang w:val="es-ES"/>
              </w:rPr>
              <w:t>Stephanie Garay Ceballos</w:t>
            </w:r>
            <w:r w:rsidRPr="1940995B" w:rsidR="6CEDAA41">
              <w:rPr>
                <w:lang w:val="es-ES"/>
              </w:rPr>
              <w:t>.</w:t>
            </w:r>
          </w:p>
          <w:p w:rsidR="00965DE3" w:rsidP="001C2C21" w:rsidRDefault="001038BB" w14:paraId="2D8364F7" w14:textId="334934F4">
            <w:pPr>
              <w:rPr>
                <w:lang w:val="es-ES"/>
              </w:rPr>
            </w:pPr>
            <w:r w:rsidRPr="7F807E59">
              <w:rPr>
                <w:lang w:val="es-ES"/>
              </w:rPr>
              <w:t>Gastón Gonzáles P.</w:t>
            </w:r>
          </w:p>
        </w:tc>
      </w:tr>
      <w:tr w:rsidR="00965DE3" w:rsidTr="2BA02CBA" w14:paraId="1765B819" w14:textId="77777777">
        <w:trPr>
          <w:trHeight w:val="453"/>
        </w:trPr>
        <w:tc>
          <w:tcPr>
            <w:tcW w:w="2830" w:type="dxa"/>
            <w:tcMar/>
          </w:tcPr>
          <w:p w:rsidRPr="005E6411" w:rsidR="00965DE3" w:rsidP="001C2C21" w:rsidRDefault="00965DE3" w14:paraId="3B6A86F4" w14:textId="77777777">
            <w:pPr>
              <w:rPr>
                <w:b/>
                <w:bCs/>
                <w:lang w:val="es-ES"/>
              </w:rPr>
            </w:pPr>
            <w:r w:rsidRPr="00A1116D">
              <w:rPr>
                <w:b/>
                <w:bCs/>
                <w:lang w:val="es-ES"/>
              </w:rPr>
              <w:t>Socios estratégicos (red de colaboración)</w:t>
            </w:r>
          </w:p>
        </w:tc>
        <w:tc>
          <w:tcPr>
            <w:tcW w:w="5954" w:type="dxa"/>
            <w:gridSpan w:val="2"/>
            <w:tcMar/>
          </w:tcPr>
          <w:p w:rsidRPr="00C40D8E" w:rsidR="00965DE3" w:rsidP="001C2C21" w:rsidRDefault="001038BB" w14:paraId="00C818A2" w14:textId="0ED868B7">
            <w:pPr>
              <w:rPr>
                <w:i/>
                <w:iCs/>
                <w:lang w:val="es-ES"/>
              </w:rPr>
            </w:pPr>
            <w:r>
              <w:t>Colegio municipal: Arturo Prat de Talcahuano, Corporación Municipal de Educación de Talcahuano</w:t>
            </w:r>
          </w:p>
        </w:tc>
      </w:tr>
    </w:tbl>
    <w:p w:rsidR="00C40D8E" w:rsidRDefault="00C40D8E" w14:paraId="29951870" w14:textId="782DF956"/>
    <w:p w:rsidR="00C40D8E" w:rsidRDefault="00C40D8E" w14:paraId="16C35F0B" w14:textId="77777777">
      <w:r>
        <w:br w:type="page"/>
      </w:r>
    </w:p>
    <w:tbl>
      <w:tblPr>
        <w:tblStyle w:val="TableGrid"/>
        <w:tblW w:w="0" w:type="auto"/>
        <w:tblInd w:w="-5" w:type="dxa"/>
        <w:tblLook w:val="04A0" w:firstRow="1" w:lastRow="0" w:firstColumn="1" w:lastColumn="0" w:noHBand="0" w:noVBand="1"/>
      </w:tblPr>
      <w:tblGrid>
        <w:gridCol w:w="2830"/>
        <w:gridCol w:w="1565"/>
        <w:gridCol w:w="4394"/>
      </w:tblGrid>
      <w:tr w:rsidR="00965DE3" w:rsidTr="2BA02CBA" w14:paraId="252F79E9" w14:textId="77777777">
        <w:trPr>
          <w:trHeight w:val="479"/>
        </w:trPr>
        <w:tc>
          <w:tcPr>
            <w:tcW w:w="8784" w:type="dxa"/>
            <w:gridSpan w:val="3"/>
            <w:shd w:val="clear" w:color="auto" w:fill="A8D08D" w:themeFill="accent6" w:themeFillTint="99"/>
            <w:tcMar/>
          </w:tcPr>
          <w:p w:rsidRPr="005E6411" w:rsidR="00965DE3" w:rsidP="001C2C21" w:rsidRDefault="00965DE3" w14:paraId="3454683B" w14:textId="77777777">
            <w:pPr>
              <w:jc w:val="center"/>
              <w:rPr>
                <w:b/>
                <w:bCs/>
                <w:lang w:val="es-ES"/>
              </w:rPr>
            </w:pPr>
            <w:r>
              <w:rPr>
                <w:b/>
                <w:bCs/>
                <w:lang w:val="es-ES"/>
              </w:rPr>
              <w:t>Ejecución</w:t>
            </w:r>
          </w:p>
        </w:tc>
      </w:tr>
      <w:tr w:rsidR="00965DE3" w:rsidTr="2BA02CBA" w14:paraId="4257DB7A" w14:textId="77777777">
        <w:trPr>
          <w:trHeight w:val="453"/>
        </w:trPr>
        <w:tc>
          <w:tcPr>
            <w:tcW w:w="2830" w:type="dxa"/>
            <w:tcMar/>
          </w:tcPr>
          <w:p w:rsidRPr="005E6411" w:rsidR="00965DE3" w:rsidP="001C2C21" w:rsidRDefault="00965DE3" w14:paraId="2964B301" w14:textId="77777777">
            <w:pPr>
              <w:rPr>
                <w:b/>
                <w:bCs/>
                <w:lang w:val="es-ES"/>
              </w:rPr>
            </w:pPr>
            <w:r w:rsidRPr="005E6411">
              <w:rPr>
                <w:b/>
                <w:bCs/>
                <w:lang w:val="es-ES"/>
              </w:rPr>
              <w:t>Fases de ejecución del proyecto</w:t>
            </w:r>
          </w:p>
        </w:tc>
        <w:tc>
          <w:tcPr>
            <w:tcW w:w="5954" w:type="dxa"/>
            <w:gridSpan w:val="2"/>
            <w:tcMar/>
          </w:tcPr>
          <w:p w:rsidR="00965DE3" w:rsidP="001C2C21" w:rsidRDefault="00EE072D" w14:paraId="0C84FCED" w14:textId="77777777">
            <w:pPr>
              <w:pStyle w:val="ListParagraph"/>
              <w:numPr>
                <w:ilvl w:val="0"/>
                <w:numId w:val="14"/>
              </w:numPr>
              <w:jc w:val="both"/>
              <w:rPr>
                <w:b/>
                <w:bCs/>
              </w:rPr>
            </w:pPr>
            <w:r>
              <w:rPr>
                <w:b/>
                <w:bCs/>
              </w:rPr>
              <w:t>Levantamiento de necesidades educativas / diagnóstico.</w:t>
            </w:r>
          </w:p>
          <w:p w:rsidR="00EE072D" w:rsidP="001C2C21" w:rsidRDefault="00EE072D" w14:paraId="788A59EC" w14:textId="77777777">
            <w:pPr>
              <w:pStyle w:val="ListParagraph"/>
              <w:numPr>
                <w:ilvl w:val="0"/>
                <w:numId w:val="14"/>
              </w:numPr>
              <w:jc w:val="both"/>
              <w:rPr>
                <w:b/>
                <w:bCs/>
              </w:rPr>
            </w:pPr>
            <w:r>
              <w:rPr>
                <w:b/>
                <w:bCs/>
              </w:rPr>
              <w:t>Diseño de propuestas de espacio educativo / sitio web informático.</w:t>
            </w:r>
          </w:p>
          <w:p w:rsidR="00EE072D" w:rsidP="001C2C21" w:rsidRDefault="00EE072D" w14:paraId="34E33E6C" w14:textId="77777777">
            <w:pPr>
              <w:pStyle w:val="ListParagraph"/>
              <w:numPr>
                <w:ilvl w:val="0"/>
                <w:numId w:val="14"/>
              </w:numPr>
              <w:jc w:val="both"/>
              <w:rPr>
                <w:b/>
                <w:bCs/>
              </w:rPr>
            </w:pPr>
            <w:r>
              <w:rPr>
                <w:b/>
                <w:bCs/>
              </w:rPr>
              <w:t>Implementación de iniciativa con público beneficiario</w:t>
            </w:r>
          </w:p>
          <w:p w:rsidRPr="00646498" w:rsidR="00EE072D" w:rsidP="001C2C21" w:rsidRDefault="00EE072D" w14:paraId="29F8A17C" w14:textId="096B77CA">
            <w:pPr>
              <w:pStyle w:val="ListParagraph"/>
              <w:numPr>
                <w:ilvl w:val="0"/>
                <w:numId w:val="14"/>
              </w:numPr>
              <w:jc w:val="both"/>
              <w:rPr>
                <w:b/>
                <w:bCs/>
              </w:rPr>
            </w:pPr>
            <w:r>
              <w:rPr>
                <w:b/>
                <w:bCs/>
              </w:rPr>
              <w:t>Análisis de resultados</w:t>
            </w:r>
          </w:p>
        </w:tc>
      </w:tr>
      <w:tr w:rsidR="00965DE3" w:rsidTr="2BA02CBA" w14:paraId="61CDAD84" w14:textId="77777777">
        <w:trPr>
          <w:trHeight w:val="453"/>
        </w:trPr>
        <w:tc>
          <w:tcPr>
            <w:tcW w:w="2830" w:type="dxa"/>
            <w:tcMar/>
          </w:tcPr>
          <w:p w:rsidRPr="005E6411" w:rsidR="00965DE3" w:rsidP="001C2C21" w:rsidRDefault="00965DE3" w14:paraId="3F8BB176" w14:textId="77777777">
            <w:pPr>
              <w:rPr>
                <w:b/>
                <w:bCs/>
                <w:lang w:val="es-ES"/>
              </w:rPr>
            </w:pPr>
            <w:r w:rsidRPr="005E6411">
              <w:rPr>
                <w:b/>
                <w:bCs/>
                <w:lang w:val="es-ES"/>
              </w:rPr>
              <w:t xml:space="preserve">Registros y evidencias </w:t>
            </w:r>
          </w:p>
        </w:tc>
        <w:tc>
          <w:tcPr>
            <w:tcW w:w="5954" w:type="dxa"/>
            <w:gridSpan w:val="2"/>
            <w:tcMar/>
          </w:tcPr>
          <w:p w:rsidRPr="00646498" w:rsidR="00965DE3" w:rsidP="00646498" w:rsidRDefault="00646498" w14:paraId="6D23C30C" w14:textId="11F6D85B">
            <w:pPr>
              <w:pStyle w:val="ListParagraph"/>
              <w:numPr>
                <w:ilvl w:val="0"/>
                <w:numId w:val="13"/>
              </w:numPr>
              <w:rPr>
                <w:lang w:val="es-ES"/>
              </w:rPr>
            </w:pPr>
            <w:r>
              <w:rPr>
                <w:lang w:val="es-ES"/>
              </w:rPr>
              <w:t>Videos, fotografías,</w:t>
            </w:r>
            <w:r w:rsidR="00EE072D">
              <w:rPr>
                <w:lang w:val="es-ES"/>
              </w:rPr>
              <w:t xml:space="preserve"> sitio web, </w:t>
            </w:r>
            <w:r>
              <w:rPr>
                <w:lang w:val="es-ES"/>
              </w:rPr>
              <w:t>informes técnicos</w:t>
            </w:r>
            <w:r w:rsidR="00EE072D">
              <w:rPr>
                <w:lang w:val="es-ES"/>
              </w:rPr>
              <w:t>.</w:t>
            </w:r>
          </w:p>
          <w:p w:rsidR="00965DE3" w:rsidP="001C2C21" w:rsidRDefault="00965DE3" w14:paraId="0FFE92A2" w14:textId="77777777">
            <w:pPr>
              <w:rPr>
                <w:lang w:val="es-ES"/>
              </w:rPr>
            </w:pPr>
          </w:p>
          <w:p w:rsidR="00965DE3" w:rsidP="001C2C21" w:rsidRDefault="00965DE3" w14:paraId="344BFA4A" w14:textId="77777777">
            <w:pPr>
              <w:rPr>
                <w:lang w:val="es-ES"/>
              </w:rPr>
            </w:pPr>
          </w:p>
        </w:tc>
      </w:tr>
      <w:tr w:rsidR="0005509F" w:rsidTr="2BA02CBA" w14:paraId="09CEB169" w14:textId="77777777">
        <w:trPr>
          <w:trHeight w:val="334"/>
        </w:trPr>
        <w:tc>
          <w:tcPr>
            <w:tcW w:w="8789" w:type="dxa"/>
            <w:gridSpan w:val="3"/>
            <w:tcMar/>
          </w:tcPr>
          <w:p w:rsidR="0005509F" w:rsidP="001C2C21" w:rsidRDefault="0005509F" w14:paraId="4D567B8D" w14:textId="77777777">
            <w:pPr>
              <w:jc w:val="center"/>
              <w:rPr>
                <w:lang w:val="es-ES"/>
              </w:rPr>
            </w:pPr>
            <w:r w:rsidRPr="003148EB">
              <w:rPr>
                <w:b/>
                <w:bCs/>
                <w:lang w:val="es-ES"/>
              </w:rPr>
              <w:t>Indicadores del proyecto</w:t>
            </w:r>
          </w:p>
        </w:tc>
      </w:tr>
      <w:tr w:rsidR="0005509F" w:rsidTr="2BA02CBA" w14:paraId="1498C2A7" w14:textId="77777777">
        <w:trPr>
          <w:trHeight w:val="479"/>
        </w:trPr>
        <w:tc>
          <w:tcPr>
            <w:tcW w:w="4395" w:type="dxa"/>
            <w:gridSpan w:val="2"/>
            <w:tcMar/>
          </w:tcPr>
          <w:p w:rsidRPr="003148EB" w:rsidR="0005509F" w:rsidP="001C2C21" w:rsidRDefault="0005509F" w14:paraId="5978ACCF" w14:textId="77777777">
            <w:pPr>
              <w:jc w:val="center"/>
              <w:rPr>
                <w:b/>
                <w:bCs/>
                <w:lang w:val="es-ES"/>
              </w:rPr>
            </w:pPr>
            <w:r>
              <w:rPr>
                <w:b/>
                <w:bCs/>
                <w:lang w:val="es-ES"/>
              </w:rPr>
              <w:t>Cuantitativos</w:t>
            </w:r>
          </w:p>
          <w:p w:rsidR="0005509F" w:rsidP="00E44CF1" w:rsidRDefault="00E44CF1" w14:paraId="3AA1CD14" w14:textId="3C291139">
            <w:pPr>
              <w:pStyle w:val="ListParagraph"/>
              <w:numPr>
                <w:ilvl w:val="0"/>
                <w:numId w:val="13"/>
              </w:numPr>
              <w:rPr>
                <w:lang w:val="es-ES"/>
              </w:rPr>
            </w:pPr>
            <w:r>
              <w:rPr>
                <w:lang w:val="es-ES"/>
              </w:rPr>
              <w:t>Niñas y niños beneficiarios.</w:t>
            </w:r>
          </w:p>
          <w:p w:rsidR="00E44CF1" w:rsidP="00E44CF1" w:rsidRDefault="00E44CF1" w14:paraId="5000F35F" w14:textId="77777777">
            <w:pPr>
              <w:pStyle w:val="ListParagraph"/>
              <w:numPr>
                <w:ilvl w:val="0"/>
                <w:numId w:val="13"/>
              </w:numPr>
              <w:jc w:val="both"/>
              <w:rPr>
                <w:lang w:val="es-ES"/>
              </w:rPr>
            </w:pPr>
            <w:r>
              <w:rPr>
                <w:lang w:val="es-ES"/>
              </w:rPr>
              <w:t>Grabación de cápsulas audiovisuales educativas de apoyo metodológico.</w:t>
            </w:r>
          </w:p>
          <w:p w:rsidR="00E44CF1" w:rsidP="00E44CF1" w:rsidRDefault="00E44CF1" w14:paraId="4F856272" w14:textId="77777777">
            <w:pPr>
              <w:pStyle w:val="ListParagraph"/>
              <w:numPr>
                <w:ilvl w:val="0"/>
                <w:numId w:val="13"/>
              </w:numPr>
              <w:jc w:val="both"/>
              <w:rPr>
                <w:lang w:val="es-ES"/>
              </w:rPr>
            </w:pPr>
            <w:r>
              <w:rPr>
                <w:lang w:val="es-ES"/>
              </w:rPr>
              <w:t>Creación de sitio web educativo.</w:t>
            </w:r>
          </w:p>
          <w:p w:rsidRPr="00E44CF1" w:rsidR="00E44CF1" w:rsidP="00E44CF1" w:rsidRDefault="00E44CF1" w14:paraId="2A79C1C9" w14:textId="6E182E22">
            <w:pPr>
              <w:pStyle w:val="ListParagraph"/>
              <w:rPr>
                <w:lang w:val="es-ES"/>
              </w:rPr>
            </w:pPr>
          </w:p>
        </w:tc>
        <w:tc>
          <w:tcPr>
            <w:tcW w:w="4394" w:type="dxa"/>
            <w:tcMar/>
          </w:tcPr>
          <w:p w:rsidR="0005509F" w:rsidP="001C2C21" w:rsidRDefault="0005509F" w14:paraId="36D668D7" w14:textId="77777777">
            <w:pPr>
              <w:jc w:val="center"/>
              <w:rPr>
                <w:b/>
                <w:bCs/>
                <w:lang w:val="es-ES"/>
              </w:rPr>
            </w:pPr>
            <w:r w:rsidRPr="00C40D8E">
              <w:rPr>
                <w:b/>
                <w:bCs/>
                <w:lang w:val="es-ES"/>
              </w:rPr>
              <w:t>Cualitativos</w:t>
            </w:r>
          </w:p>
          <w:p w:rsidR="00E44CF1" w:rsidP="00E44CF1" w:rsidRDefault="00E44CF1" w14:paraId="096931E0" w14:textId="77777777">
            <w:pPr>
              <w:pStyle w:val="ListParagraph"/>
              <w:numPr>
                <w:ilvl w:val="0"/>
                <w:numId w:val="13"/>
              </w:numPr>
              <w:jc w:val="both"/>
              <w:rPr>
                <w:lang w:val="es-ES"/>
              </w:rPr>
            </w:pPr>
            <w:r>
              <w:rPr>
                <w:lang w:val="es-ES"/>
              </w:rPr>
              <w:t>Motivación de parte de estudiantes al generar proyectos de impacto real en comunidades educativas.</w:t>
            </w:r>
          </w:p>
          <w:p w:rsidRPr="00646498" w:rsidR="00646498" w:rsidP="2BA02CBA" w:rsidRDefault="00646498" w14:paraId="1C0C07ED" w14:textId="4B1E8E93">
            <w:pPr>
              <w:pStyle w:val="ListParagraph"/>
              <w:ind w:left="720"/>
            </w:pPr>
          </w:p>
        </w:tc>
      </w:tr>
    </w:tbl>
    <w:p w:rsidR="0005509F" w:rsidRDefault="0005509F" w14:paraId="307F3E40" w14:textId="77777777"/>
    <w:tbl>
      <w:tblPr>
        <w:tblStyle w:val="TableGrid"/>
        <w:tblW w:w="0" w:type="auto"/>
        <w:tblLook w:val="04A0" w:firstRow="1" w:lastRow="0" w:firstColumn="1" w:lastColumn="0" w:noHBand="0" w:noVBand="1"/>
      </w:tblPr>
      <w:tblGrid>
        <w:gridCol w:w="2830"/>
        <w:gridCol w:w="5954"/>
      </w:tblGrid>
      <w:tr w:rsidR="00965DE3" w:rsidTr="00C40D8E" w14:paraId="0654F613" w14:textId="77777777">
        <w:trPr>
          <w:trHeight w:val="453"/>
        </w:trPr>
        <w:tc>
          <w:tcPr>
            <w:tcW w:w="8784" w:type="dxa"/>
            <w:gridSpan w:val="2"/>
            <w:shd w:val="clear" w:color="auto" w:fill="A8D08D" w:themeFill="accent6" w:themeFillTint="99"/>
          </w:tcPr>
          <w:p w:rsidRPr="005E6411" w:rsidR="00965DE3" w:rsidP="001C2C21" w:rsidRDefault="00965DE3" w14:paraId="2A86897B" w14:textId="77777777">
            <w:pPr>
              <w:jc w:val="center"/>
              <w:rPr>
                <w:b/>
                <w:bCs/>
                <w:lang w:val="es-ES"/>
              </w:rPr>
            </w:pPr>
            <w:r>
              <w:rPr>
                <w:b/>
                <w:bCs/>
                <w:lang w:val="es-ES"/>
              </w:rPr>
              <w:t>Evaluación con evidencias de resultados y productos</w:t>
            </w:r>
          </w:p>
        </w:tc>
      </w:tr>
      <w:tr w:rsidR="00965DE3" w:rsidTr="00A1116D" w14:paraId="6216F436" w14:textId="77777777">
        <w:trPr>
          <w:trHeight w:val="453"/>
        </w:trPr>
        <w:tc>
          <w:tcPr>
            <w:tcW w:w="2830" w:type="dxa"/>
          </w:tcPr>
          <w:p w:rsidRPr="005E6411" w:rsidR="00965DE3" w:rsidP="001C2C21" w:rsidRDefault="00965DE3" w14:paraId="0470E7D6" w14:textId="0E8016D9">
            <w:pPr>
              <w:rPr>
                <w:b/>
                <w:bCs/>
                <w:lang w:val="es-ES"/>
              </w:rPr>
            </w:pPr>
            <w:r w:rsidRPr="005E6411">
              <w:rPr>
                <w:b/>
                <w:bCs/>
                <w:lang w:val="es-ES"/>
              </w:rPr>
              <w:t xml:space="preserve">Seguimiento de resultados </w:t>
            </w:r>
          </w:p>
        </w:tc>
        <w:tc>
          <w:tcPr>
            <w:tcW w:w="5954" w:type="dxa"/>
          </w:tcPr>
          <w:p w:rsidR="00965DE3" w:rsidP="001C2C21" w:rsidRDefault="006F1EBB" w14:paraId="4D8B1FC0" w14:textId="224A3AE0">
            <w:pPr>
              <w:rPr>
                <w:lang w:val="es-ES"/>
              </w:rPr>
            </w:pPr>
            <w:r>
              <w:rPr>
                <w:lang w:val="es-ES"/>
              </w:rPr>
              <w:t>Este se desarrolló a través de la Carta Gantt</w:t>
            </w:r>
          </w:p>
          <w:p w:rsidR="00965DE3" w:rsidP="001C2C21" w:rsidRDefault="00965DE3" w14:paraId="6D4DF0AC" w14:textId="77777777">
            <w:pPr>
              <w:rPr>
                <w:lang w:val="es-ES"/>
              </w:rPr>
            </w:pPr>
          </w:p>
        </w:tc>
      </w:tr>
      <w:tr w:rsidR="00965DE3" w:rsidTr="00A1116D" w14:paraId="1D7AA4C5" w14:textId="77777777">
        <w:trPr>
          <w:trHeight w:val="453"/>
        </w:trPr>
        <w:tc>
          <w:tcPr>
            <w:tcW w:w="2830" w:type="dxa"/>
          </w:tcPr>
          <w:p w:rsidRPr="005E6411" w:rsidR="00965DE3" w:rsidP="001C2C21" w:rsidRDefault="00965DE3" w14:paraId="25A3B407" w14:textId="77777777">
            <w:pPr>
              <w:rPr>
                <w:b/>
                <w:bCs/>
                <w:lang w:val="es-ES"/>
              </w:rPr>
            </w:pPr>
            <w:r w:rsidRPr="005E6411">
              <w:rPr>
                <w:b/>
                <w:bCs/>
                <w:lang w:val="es-ES"/>
              </w:rPr>
              <w:t xml:space="preserve">Evaluación del cumplimiento </w:t>
            </w:r>
          </w:p>
        </w:tc>
        <w:tc>
          <w:tcPr>
            <w:tcW w:w="5954" w:type="dxa"/>
          </w:tcPr>
          <w:p w:rsidR="006F1EBB" w:rsidP="006F1EBB" w:rsidRDefault="00366215" w14:paraId="00053590" w14:textId="4433E999">
            <w:pPr>
              <w:pStyle w:val="ListParagraph"/>
              <w:numPr>
                <w:ilvl w:val="0"/>
                <w:numId w:val="13"/>
              </w:numPr>
              <w:tabs>
                <w:tab w:val="left" w:pos="1935"/>
              </w:tabs>
              <w:jc w:val="both"/>
            </w:pPr>
            <w:r>
              <w:t>Reuniones de coordinación.</w:t>
            </w:r>
          </w:p>
          <w:p w:rsidR="00366215" w:rsidP="006F1EBB" w:rsidRDefault="00366215" w14:paraId="7B9B91DB" w14:textId="7C08D05B">
            <w:pPr>
              <w:pStyle w:val="ListParagraph"/>
              <w:numPr>
                <w:ilvl w:val="0"/>
                <w:numId w:val="13"/>
              </w:numPr>
              <w:tabs>
                <w:tab w:val="left" w:pos="1935"/>
              </w:tabs>
              <w:jc w:val="both"/>
            </w:pPr>
            <w:r>
              <w:t>Registro de evidencias en formato video y fotografía.</w:t>
            </w:r>
          </w:p>
          <w:p w:rsidR="00366215" w:rsidP="006F1EBB" w:rsidRDefault="00366215" w14:paraId="7E0990B8" w14:textId="3AA38003">
            <w:pPr>
              <w:pStyle w:val="ListParagraph"/>
              <w:numPr>
                <w:ilvl w:val="0"/>
                <w:numId w:val="13"/>
              </w:numPr>
              <w:tabs>
                <w:tab w:val="left" w:pos="1935"/>
              </w:tabs>
              <w:jc w:val="both"/>
            </w:pPr>
            <w:r>
              <w:t xml:space="preserve">Publicación en prensa local </w:t>
            </w:r>
          </w:p>
          <w:p w:rsidR="00366215" w:rsidP="006F1EBB" w:rsidRDefault="00366215" w14:paraId="184ACE72" w14:textId="5F8C326B">
            <w:pPr>
              <w:pStyle w:val="ListParagraph"/>
              <w:numPr>
                <w:ilvl w:val="0"/>
                <w:numId w:val="13"/>
              </w:numPr>
              <w:tabs>
                <w:tab w:val="left" w:pos="1935"/>
              </w:tabs>
              <w:jc w:val="both"/>
            </w:pPr>
            <w:r>
              <w:t>Creación de espacio audiovisual educativo.</w:t>
            </w:r>
          </w:p>
          <w:p w:rsidRPr="006F1EBB" w:rsidR="00366215" w:rsidP="006F1EBB" w:rsidRDefault="00366215" w14:paraId="261BAFEE" w14:textId="2B006F8F">
            <w:pPr>
              <w:pStyle w:val="ListParagraph"/>
              <w:numPr>
                <w:ilvl w:val="0"/>
                <w:numId w:val="13"/>
              </w:numPr>
              <w:tabs>
                <w:tab w:val="left" w:pos="1935"/>
              </w:tabs>
              <w:jc w:val="both"/>
            </w:pPr>
            <w:r>
              <w:t>Sitio web educativo.</w:t>
            </w:r>
          </w:p>
          <w:p w:rsidR="00965DE3" w:rsidP="001C2C21" w:rsidRDefault="00965DE3" w14:paraId="4C31619D" w14:textId="77777777">
            <w:pPr>
              <w:tabs>
                <w:tab w:val="left" w:pos="1935"/>
              </w:tabs>
              <w:rPr>
                <w:lang w:val="es-ES"/>
              </w:rPr>
            </w:pPr>
          </w:p>
        </w:tc>
      </w:tr>
    </w:tbl>
    <w:p w:rsidR="00C40D8E" w:rsidRDefault="00C40D8E" w14:paraId="6021D3C7" w14:textId="77777777"/>
    <w:tbl>
      <w:tblPr>
        <w:tblStyle w:val="TableGrid"/>
        <w:tblW w:w="0" w:type="auto"/>
        <w:tblLook w:val="04A0" w:firstRow="1" w:lastRow="0" w:firstColumn="1" w:lastColumn="0" w:noHBand="0" w:noVBand="1"/>
      </w:tblPr>
      <w:tblGrid>
        <w:gridCol w:w="2830"/>
        <w:gridCol w:w="5954"/>
      </w:tblGrid>
      <w:tr w:rsidR="00965DE3" w:rsidTr="2BA02CBA" w14:paraId="4D16EFB0" w14:textId="77777777">
        <w:trPr>
          <w:trHeight w:val="453"/>
        </w:trPr>
        <w:tc>
          <w:tcPr>
            <w:tcW w:w="8784" w:type="dxa"/>
            <w:gridSpan w:val="2"/>
            <w:shd w:val="clear" w:color="auto" w:fill="A8D08D" w:themeFill="accent6" w:themeFillTint="99"/>
            <w:tcMar/>
          </w:tcPr>
          <w:p w:rsidRPr="005E6411" w:rsidR="00965DE3" w:rsidP="001C2C21" w:rsidRDefault="00965DE3" w14:paraId="050FE027" w14:textId="77777777">
            <w:pPr>
              <w:tabs>
                <w:tab w:val="left" w:pos="1935"/>
              </w:tabs>
              <w:jc w:val="center"/>
              <w:rPr>
                <w:b/>
                <w:bCs/>
                <w:lang w:val="es-ES"/>
              </w:rPr>
            </w:pPr>
            <w:r>
              <w:rPr>
                <w:b/>
                <w:bCs/>
                <w:lang w:val="es-ES"/>
              </w:rPr>
              <w:t>Retroalimentación</w:t>
            </w:r>
          </w:p>
        </w:tc>
      </w:tr>
      <w:tr w:rsidR="00965DE3" w:rsidTr="2BA02CBA" w14:paraId="655965B4" w14:textId="77777777">
        <w:trPr>
          <w:trHeight w:val="453"/>
        </w:trPr>
        <w:tc>
          <w:tcPr>
            <w:tcW w:w="2830" w:type="dxa"/>
            <w:tcMar/>
          </w:tcPr>
          <w:p w:rsidRPr="005E6411" w:rsidR="00965DE3" w:rsidP="001C2C21" w:rsidRDefault="00965DE3" w14:paraId="03F623A2" w14:textId="77777777">
            <w:pPr>
              <w:rPr>
                <w:b/>
                <w:bCs/>
                <w:lang w:val="es-ES"/>
              </w:rPr>
            </w:pPr>
            <w:r w:rsidRPr="005E6411">
              <w:rPr>
                <w:b/>
                <w:bCs/>
                <w:lang w:val="es-ES"/>
              </w:rPr>
              <w:t xml:space="preserve">Análisis de los resultados </w:t>
            </w:r>
          </w:p>
        </w:tc>
        <w:tc>
          <w:tcPr>
            <w:tcW w:w="5954" w:type="dxa"/>
            <w:tcMar/>
          </w:tcPr>
          <w:p w:rsidR="00366215" w:rsidP="2BA02CBA" w:rsidRDefault="00366215" w14:paraId="42A4F1FC" w14:textId="7E578EE1">
            <w:pPr>
              <w:tabs>
                <w:tab w:val="left" w:pos="1935"/>
              </w:tabs>
              <w:jc w:val="both"/>
            </w:pPr>
            <w:r w:rsidR="3664C1BE">
              <w:rPr/>
              <w:t xml:space="preserve">Según los resultados obtenidos de las tres sesiones desarrolladas; “Qué dicen los estudiantes”, “Cubo Temático” e “Historia Colectiva” el grupo mostró participación, motivación y disposición para la realización de cada una de las dinámicas propuestas. </w:t>
            </w:r>
          </w:p>
          <w:p w:rsidR="00366215" w:rsidP="2BA02CBA" w:rsidRDefault="00366215" w14:paraId="499A8A2C" w14:textId="530A200C">
            <w:pPr>
              <w:pStyle w:val="Normal"/>
              <w:tabs>
                <w:tab w:val="left" w:pos="1935"/>
              </w:tabs>
              <w:jc w:val="both"/>
            </w:pPr>
            <w:r w:rsidR="3664C1BE">
              <w:rPr/>
              <w:t>Los estudiantes lograron recordar contenidos previos, responder preguntas de trivia, crear relatos orales y contribuir en la elaboración de una historia colectiva. A lo largo de las sesiones se observaron avances en aspectos como la cooperación entre pares, la expresión oral, la escucha activa y el respeto de turnos. Asimismo, mostraron interés por participar de manera colaborativa.</w:t>
            </w:r>
          </w:p>
          <w:p w:rsidR="00366215" w:rsidP="2BA02CBA" w:rsidRDefault="00366215" w14:paraId="7E559A19" w14:textId="505F9030">
            <w:pPr>
              <w:pStyle w:val="Normal"/>
              <w:tabs>
                <w:tab w:val="left" w:pos="1935"/>
              </w:tabs>
              <w:jc w:val="both"/>
            </w:pPr>
            <w:r w:rsidR="3664C1BE">
              <w:rPr/>
              <w:t>No obstante, también se evidenciaron desafíos recurrentes, entre ellos, dificultades en la coherencia y organización de ideas, variabilidad en la fluidez lectora, uso limitado de vocabulario y problemas para mantener la atención debido a los múltiples estímulos presentes en el espacio físico. En algunas situaciones fue necesario reforzar normas, redirigir la conducta o volver a explicar instrucciones para asegurar el adecuado desarrollo de las actividades.</w:t>
            </w:r>
          </w:p>
          <w:p w:rsidR="00366215" w:rsidP="2BA02CBA" w:rsidRDefault="00366215" w14:paraId="6DE78154" w14:textId="082A4EFC">
            <w:pPr>
              <w:pStyle w:val="Normal"/>
              <w:tabs>
                <w:tab w:val="left" w:pos="1935"/>
              </w:tabs>
              <w:jc w:val="both"/>
              <w:rPr>
                <w:lang w:val="es-ES"/>
              </w:rPr>
            </w:pPr>
            <w:r w:rsidR="3664C1BE">
              <w:rPr/>
              <w:t>Si bien las tres sesiones permitieron observar fortalezas y aspectos positivos en la participación y desempeño del grupo, el periodo de intervención fue demasiado breve para determinar si los objetivos propuestos lograron consolidarse de manera sostenida. Lo observado corresponde a avances iniciales y respuestas situadas a las dinámicas específicas de cada sesión.</w:t>
            </w:r>
          </w:p>
        </w:tc>
      </w:tr>
      <w:tr w:rsidR="00965DE3" w:rsidTr="2BA02CBA" w14:paraId="5E8456D8" w14:textId="77777777">
        <w:trPr>
          <w:trHeight w:val="453"/>
        </w:trPr>
        <w:tc>
          <w:tcPr>
            <w:tcW w:w="2830" w:type="dxa"/>
            <w:tcMar/>
          </w:tcPr>
          <w:p w:rsidRPr="005E6411" w:rsidR="00965DE3" w:rsidP="001C2C21" w:rsidRDefault="00965DE3" w14:paraId="319FA3B3" w14:textId="77777777">
            <w:pPr>
              <w:rPr>
                <w:b/>
                <w:bCs/>
                <w:lang w:val="es-ES"/>
              </w:rPr>
            </w:pPr>
            <w:r w:rsidRPr="005E6411">
              <w:rPr>
                <w:b/>
                <w:bCs/>
                <w:lang w:val="es-ES"/>
              </w:rPr>
              <w:t>Oportunidades de mejora</w:t>
            </w:r>
          </w:p>
        </w:tc>
        <w:tc>
          <w:tcPr>
            <w:tcW w:w="5954" w:type="dxa"/>
            <w:tcMar/>
          </w:tcPr>
          <w:p w:rsidRPr="00366215" w:rsidR="00965DE3" w:rsidP="00662520" w:rsidRDefault="00366215" w14:paraId="01B0A834" w14:textId="77777777">
            <w:pPr>
              <w:pStyle w:val="ListParagraph"/>
              <w:numPr>
                <w:ilvl w:val="0"/>
                <w:numId w:val="13"/>
              </w:numPr>
              <w:tabs>
                <w:tab w:val="left" w:pos="1935"/>
              </w:tabs>
              <w:rPr>
                <w:lang w:val="es-ES"/>
              </w:rPr>
            </w:pPr>
            <w:r w:rsidRPr="00366215">
              <w:t>Considerar producción inmobiliaria del espacio con proveedores locales, que permitan un avance más fluido y respuestas más rápidas.</w:t>
            </w:r>
          </w:p>
          <w:p w:rsidR="00366215" w:rsidP="00662520" w:rsidRDefault="00366215" w14:paraId="42692D75" w14:textId="5440BEDE">
            <w:pPr>
              <w:pStyle w:val="ListParagraph"/>
              <w:numPr>
                <w:ilvl w:val="0"/>
                <w:numId w:val="13"/>
              </w:numPr>
              <w:tabs>
                <w:tab w:val="left" w:pos="1935"/>
              </w:tabs>
              <w:rPr>
                <w:lang w:val="es-ES"/>
              </w:rPr>
            </w:pPr>
            <w:r w:rsidRPr="00366215">
              <w:rPr>
                <w:lang w:val="es-ES"/>
              </w:rPr>
              <w:t>Considerar los tiempos de respuestas en la compra y stock de ciertos productos específicos.</w:t>
            </w:r>
          </w:p>
          <w:p w:rsidR="00E8038C" w:rsidP="00662520" w:rsidRDefault="006D2113" w14:paraId="23F374A1" w14:textId="766305EB">
            <w:pPr>
              <w:pStyle w:val="ListParagraph"/>
              <w:numPr>
                <w:ilvl w:val="0"/>
                <w:numId w:val="13"/>
              </w:numPr>
              <w:tabs>
                <w:tab w:val="left" w:pos="1935"/>
              </w:tabs>
              <w:rPr>
                <w:lang w:val="es-ES"/>
              </w:rPr>
            </w:pPr>
            <w:r>
              <w:rPr>
                <w:lang w:val="es-ES"/>
              </w:rPr>
              <w:t>Considerar costo de hosting.</w:t>
            </w:r>
          </w:p>
          <w:p w:rsidRPr="00366215" w:rsidR="006D2113" w:rsidP="00662520" w:rsidRDefault="006D2113" w14:paraId="6C8BA938" w14:textId="47DBFAC8">
            <w:pPr>
              <w:pStyle w:val="ListParagraph"/>
              <w:numPr>
                <w:ilvl w:val="0"/>
                <w:numId w:val="13"/>
              </w:numPr>
              <w:tabs>
                <w:tab w:val="left" w:pos="1935"/>
              </w:tabs>
              <w:rPr>
                <w:lang w:val="es-ES"/>
              </w:rPr>
            </w:pPr>
            <w:r>
              <w:rPr>
                <w:lang w:val="es-ES"/>
              </w:rPr>
              <w:t>Considerar etapas y tiempos de desarrollo de software.</w:t>
            </w:r>
          </w:p>
          <w:p w:rsidRPr="00662520" w:rsidR="00366215" w:rsidP="2BA02CBA" w:rsidRDefault="00366215" w14:paraId="176D7DEB" w14:textId="6B43E5CD">
            <w:pPr>
              <w:pStyle w:val="Normal"/>
              <w:tabs>
                <w:tab w:val="left" w:pos="1935"/>
              </w:tabs>
              <w:rPr>
                <w:highlight w:val="yellow"/>
                <w:lang w:val="es-ES"/>
              </w:rPr>
            </w:pPr>
          </w:p>
        </w:tc>
      </w:tr>
      <w:tr w:rsidR="00965DE3" w:rsidTr="2BA02CBA" w14:paraId="71E96527" w14:textId="77777777">
        <w:trPr>
          <w:trHeight w:val="453"/>
        </w:trPr>
        <w:tc>
          <w:tcPr>
            <w:tcW w:w="2830" w:type="dxa"/>
            <w:tcMar/>
          </w:tcPr>
          <w:p w:rsidRPr="005E6411" w:rsidR="00965DE3" w:rsidP="001C2C21" w:rsidRDefault="00965DE3" w14:paraId="16047855" w14:textId="77777777">
            <w:pPr>
              <w:rPr>
                <w:b/>
                <w:bCs/>
                <w:lang w:val="es-ES"/>
              </w:rPr>
            </w:pPr>
            <w:r w:rsidRPr="005E6411">
              <w:rPr>
                <w:b/>
                <w:bCs/>
                <w:lang w:val="es-ES"/>
              </w:rPr>
              <w:t>Fortalezas del proyecto</w:t>
            </w:r>
          </w:p>
        </w:tc>
        <w:tc>
          <w:tcPr>
            <w:tcW w:w="5954" w:type="dxa"/>
            <w:tcMar/>
          </w:tcPr>
          <w:p w:rsidRPr="008D6351" w:rsidR="00AC04F4" w:rsidP="006F1EBB" w:rsidRDefault="00366215" w14:paraId="2910BEF7" w14:textId="038C4431">
            <w:pPr>
              <w:pStyle w:val="ListParagraph"/>
              <w:numPr>
                <w:ilvl w:val="0"/>
                <w:numId w:val="13"/>
              </w:numPr>
              <w:tabs>
                <w:tab w:val="left" w:pos="1935"/>
              </w:tabs>
              <w:jc w:val="both"/>
            </w:pPr>
            <w:r w:rsidRPr="008D6351">
              <w:t xml:space="preserve">Pese a la barrera inicial de entrada que es la creación del espacio educativo y la implementación técnica general, </w:t>
            </w:r>
            <w:r w:rsidR="008D6351">
              <w:t xml:space="preserve">una vez instalado </w:t>
            </w:r>
            <w:r w:rsidRPr="008D6351">
              <w:t xml:space="preserve">es posible </w:t>
            </w:r>
            <w:r w:rsidR="008D6351">
              <w:t>ejecutar las acciones educativas con variados tipos de beneficiarios, generando comparaciones y análisis diversos.</w:t>
            </w:r>
          </w:p>
          <w:p w:rsidR="00965DE3" w:rsidP="00366215" w:rsidRDefault="008D6351" w14:paraId="66901735" w14:textId="449D8E9D">
            <w:pPr>
              <w:pStyle w:val="ListParagraph"/>
              <w:numPr>
                <w:ilvl w:val="0"/>
                <w:numId w:val="13"/>
              </w:numPr>
              <w:tabs>
                <w:tab w:val="left" w:pos="1935"/>
              </w:tabs>
              <w:jc w:val="both"/>
              <w:rPr>
                <w:lang w:val="es-ES"/>
              </w:rPr>
            </w:pPr>
            <w:r>
              <w:rPr>
                <w:lang w:val="es-ES"/>
              </w:rPr>
              <w:t>Innovación a bajo costo, una vez realizada la instalación, con una estimación técnica de uso de equipos de 3 a 4 años.</w:t>
            </w:r>
          </w:p>
          <w:p w:rsidR="008D6351" w:rsidP="00366215" w:rsidRDefault="008D6351" w14:paraId="154A4EED" w14:textId="77777777">
            <w:pPr>
              <w:pStyle w:val="ListParagraph"/>
              <w:numPr>
                <w:ilvl w:val="0"/>
                <w:numId w:val="13"/>
              </w:numPr>
              <w:tabs>
                <w:tab w:val="left" w:pos="1935"/>
              </w:tabs>
              <w:jc w:val="both"/>
              <w:rPr>
                <w:lang w:val="es-ES"/>
              </w:rPr>
            </w:pPr>
            <w:r w:rsidRPr="2BA02CBA" w:rsidR="217EE1EE">
              <w:rPr>
                <w:lang w:val="es-ES"/>
              </w:rPr>
              <w:t>Las necesidades actuales diversas en materias de inclusión.</w:t>
            </w:r>
          </w:p>
          <w:p w:rsidR="6C8DD2D5" w:rsidP="2BA02CBA" w:rsidRDefault="6C8DD2D5" w14:paraId="7FFC9AA9" w14:textId="57FA5397">
            <w:pPr>
              <w:pStyle w:val="ListParagraph"/>
              <w:numPr>
                <w:ilvl w:val="0"/>
                <w:numId w:val="13"/>
              </w:numPr>
              <w:tabs>
                <w:tab w:val="left" w:leader="none" w:pos="1935"/>
              </w:tabs>
              <w:jc w:val="both"/>
              <w:rPr>
                <w:lang w:val="es-ES"/>
              </w:rPr>
            </w:pPr>
            <w:r w:rsidRPr="2BA02CBA" w:rsidR="6C8DD2D5">
              <w:rPr>
                <w:lang w:val="es-ES"/>
              </w:rPr>
              <w:t>El sitio web diseñado para el registro de avance de las intervenciones y visualización de videos ya está operat</w:t>
            </w:r>
            <w:r w:rsidRPr="2BA02CBA" w:rsidR="5E904E4B">
              <w:rPr>
                <w:lang w:val="es-ES"/>
              </w:rPr>
              <w:t>ivo y es fácil de actualizar y realiz</w:t>
            </w:r>
            <w:r w:rsidRPr="2BA02CBA" w:rsidR="5C048664">
              <w:rPr>
                <w:lang w:val="es-ES"/>
              </w:rPr>
              <w:t>ar ajustes.</w:t>
            </w:r>
          </w:p>
          <w:p w:rsidR="00FD145E" w:rsidP="2BA02CBA" w:rsidRDefault="00FD145E" w14:paraId="50DAB89E" w14:textId="23F1EED6">
            <w:pPr>
              <w:pStyle w:val="ListParagraph"/>
              <w:tabs>
                <w:tab w:val="left" w:pos="1935"/>
              </w:tabs>
              <w:jc w:val="both"/>
              <w:rPr>
                <w:highlight w:val="yellow"/>
                <w:lang w:val="es-ES"/>
              </w:rPr>
            </w:pPr>
          </w:p>
        </w:tc>
      </w:tr>
      <w:tr w:rsidR="00965DE3" w:rsidTr="2BA02CBA" w14:paraId="53E0EAEF" w14:textId="77777777">
        <w:trPr>
          <w:trHeight w:val="453"/>
        </w:trPr>
        <w:tc>
          <w:tcPr>
            <w:tcW w:w="2830" w:type="dxa"/>
            <w:tcMar/>
          </w:tcPr>
          <w:p w:rsidR="00965DE3" w:rsidP="001C2C21" w:rsidRDefault="00965DE3" w14:paraId="21DA8E9E" w14:textId="77777777">
            <w:pPr>
              <w:rPr>
                <w:b/>
                <w:bCs/>
                <w:lang w:val="es-ES"/>
              </w:rPr>
            </w:pPr>
            <w:r w:rsidRPr="005E6411">
              <w:rPr>
                <w:b/>
                <w:bCs/>
                <w:lang w:val="es-ES"/>
              </w:rPr>
              <w:t xml:space="preserve">Proyecciones </w:t>
            </w:r>
          </w:p>
          <w:p w:rsidR="00965DE3" w:rsidP="001C2C21" w:rsidRDefault="00965DE3" w14:paraId="589E0A34" w14:textId="77777777">
            <w:pPr>
              <w:rPr>
                <w:sz w:val="18"/>
                <w:szCs w:val="18"/>
                <w:lang w:val="es-ES"/>
              </w:rPr>
            </w:pPr>
            <w:r>
              <w:rPr>
                <w:sz w:val="18"/>
                <w:szCs w:val="18"/>
                <w:lang w:val="es-ES"/>
              </w:rPr>
              <w:t>(dar cuenta de nuevas implementaciones del proyecto y ajustes realizados para su continuidad y mejora)</w:t>
            </w:r>
          </w:p>
          <w:p w:rsidR="00965DE3" w:rsidP="001C2C21" w:rsidRDefault="00965DE3" w14:paraId="41FA5FAE" w14:textId="77777777">
            <w:pPr>
              <w:rPr>
                <w:sz w:val="18"/>
                <w:szCs w:val="18"/>
                <w:lang w:val="es-ES"/>
              </w:rPr>
            </w:pPr>
          </w:p>
          <w:p w:rsidRPr="0052743A" w:rsidR="00965DE3" w:rsidP="001C2C21" w:rsidRDefault="00965DE3" w14:paraId="0C35703F" w14:textId="6ECBD39B">
            <w:pPr>
              <w:rPr>
                <w:sz w:val="18"/>
                <w:szCs w:val="18"/>
                <w:lang w:val="es-ES"/>
              </w:rPr>
            </w:pPr>
          </w:p>
        </w:tc>
        <w:tc>
          <w:tcPr>
            <w:tcW w:w="5954" w:type="dxa"/>
            <w:tcMar/>
          </w:tcPr>
          <w:p w:rsidRPr="002E7219" w:rsidR="00965DE3" w:rsidP="00B10633" w:rsidRDefault="006F1EBB" w14:paraId="1AC9088B" w14:textId="77777777">
            <w:pPr>
              <w:pStyle w:val="ListParagraph"/>
              <w:numPr>
                <w:ilvl w:val="0"/>
                <w:numId w:val="13"/>
              </w:numPr>
              <w:tabs>
                <w:tab w:val="left" w:pos="1935"/>
              </w:tabs>
              <w:jc w:val="both"/>
              <w:rPr>
                <w:lang w:val="es-ES"/>
              </w:rPr>
            </w:pPr>
            <w:r w:rsidRPr="006F1EBB">
              <w:t xml:space="preserve">Se realizará una reunión conjunta entre los beneficiarios </w:t>
            </w:r>
            <w:r w:rsidR="00B10633">
              <w:t>y el equipo de ejecución, la proyección futura de la iniciativa.  Es una posibilidad poder ejecutar el proyecto dentro del próximo año académico, producto que la instalación técnica ya está realizada en el colegio.</w:t>
            </w:r>
          </w:p>
          <w:p w:rsidR="002E7219" w:rsidP="00B10633" w:rsidRDefault="009913B6" w14:paraId="2239B60A" w14:textId="70DE0683">
            <w:pPr>
              <w:pStyle w:val="ListParagraph"/>
              <w:numPr>
                <w:ilvl w:val="0"/>
                <w:numId w:val="13"/>
              </w:numPr>
              <w:tabs>
                <w:tab w:val="left" w:pos="1935"/>
              </w:tabs>
              <w:jc w:val="both"/>
              <w:rPr>
                <w:lang w:val="es-ES"/>
              </w:rPr>
            </w:pPr>
            <w:r>
              <w:rPr>
                <w:lang w:val="es-ES"/>
              </w:rPr>
              <w:t xml:space="preserve">Desde el punto de vista informático, la plataforma </w:t>
            </w:r>
            <w:r w:rsidR="004B325A">
              <w:rPr>
                <w:lang w:val="es-ES"/>
              </w:rPr>
              <w:t xml:space="preserve">web desarrollada es </w:t>
            </w:r>
            <w:r w:rsidR="00047B1F">
              <w:rPr>
                <w:lang w:val="es-ES"/>
              </w:rPr>
              <w:t xml:space="preserve">perfectamente </w:t>
            </w:r>
            <w:r w:rsidR="00B65295">
              <w:rPr>
                <w:lang w:val="es-ES"/>
              </w:rPr>
              <w:t>portable a otros escenarios educativos.</w:t>
            </w:r>
          </w:p>
          <w:p w:rsidRPr="00B10633" w:rsidR="00B65295" w:rsidP="2BA02CBA" w:rsidRDefault="00B65295" w14:paraId="4E81A987" w14:textId="77777777">
            <w:pPr>
              <w:pStyle w:val="ListParagraph"/>
              <w:tabs>
                <w:tab w:val="left" w:pos="1935"/>
              </w:tabs>
              <w:ind w:left="720"/>
              <w:jc w:val="both"/>
              <w:rPr>
                <w:lang w:val="es-ES"/>
              </w:rPr>
            </w:pPr>
          </w:p>
          <w:p w:rsidRPr="00B10633" w:rsidR="00B10633" w:rsidP="00B10633" w:rsidRDefault="00B10633" w14:paraId="791FCBF8" w14:textId="4451F768">
            <w:pPr>
              <w:tabs>
                <w:tab w:val="left" w:pos="1935"/>
              </w:tabs>
              <w:ind w:left="360"/>
              <w:jc w:val="both"/>
              <w:rPr>
                <w:lang w:val="es-ES"/>
              </w:rPr>
            </w:pPr>
          </w:p>
        </w:tc>
      </w:tr>
    </w:tbl>
    <w:p w:rsidR="2BA02CBA" w:rsidP="2BA02CBA" w:rsidRDefault="2BA02CBA" w14:paraId="4D4452F0" w14:textId="5137F6AB">
      <w:pPr>
        <w:pStyle w:val="Heading1"/>
        <w:ind w:left="0"/>
      </w:pPr>
    </w:p>
    <w:p w:rsidR="2BA02CBA" w:rsidP="2BA02CBA" w:rsidRDefault="2BA02CBA" w14:paraId="75AD84C3" w14:textId="7FDA6D10">
      <w:pPr>
        <w:pStyle w:val="Heading1"/>
        <w:ind w:left="1068"/>
      </w:pPr>
    </w:p>
    <w:p w:rsidR="00BC16BD" w:rsidP="005401AB" w:rsidRDefault="00BC16BD" w14:paraId="7A38C629" w14:textId="608BEA3E">
      <w:pPr>
        <w:pStyle w:val="Heading1"/>
        <w:numPr>
          <w:ilvl w:val="0"/>
          <w:numId w:val="17"/>
        </w:numPr>
        <w:rPr/>
      </w:pPr>
      <w:bookmarkStart w:name="_Toc213136463" w:id="13"/>
      <w:r w:rsidR="41AAFAFC">
        <w:rPr/>
        <w:t>RESPALDO AUDIOVISUAL</w:t>
      </w:r>
      <w:bookmarkEnd w:id="13"/>
    </w:p>
    <w:p w:rsidRPr="003148EB" w:rsidR="00BC16BD" w:rsidP="00965DE3" w:rsidRDefault="00BC16BD" w14:paraId="223F875D" w14:textId="77777777">
      <w:pPr>
        <w:rPr>
          <w:lang w:val="es-ES"/>
        </w:rPr>
      </w:pPr>
    </w:p>
    <w:p w:rsidRPr="00DD1189" w:rsidR="00DD1189" w:rsidP="00DD1189" w:rsidRDefault="000B6E61" w14:paraId="18C339DA" w14:textId="1A643638">
      <w:pPr>
        <w:numPr>
          <w:ilvl w:val="0"/>
          <w:numId w:val="5"/>
        </w:numPr>
        <w:rPr/>
      </w:pPr>
      <w:r w:rsidR="000B6E61">
        <w:rPr/>
        <w:t>Video resumen</w:t>
      </w:r>
      <w:r w:rsidR="010E37CA">
        <w:rPr/>
        <w:t xml:space="preserve"> (Acceso en carpeta de proyecto)</w:t>
      </w:r>
    </w:p>
    <w:p w:rsidR="009337F2" w:rsidP="00BC16BD" w:rsidRDefault="003101B6" w14:paraId="1DC6455B" w14:textId="04C16105">
      <w:pPr>
        <w:numPr>
          <w:ilvl w:val="0"/>
          <w:numId w:val="5"/>
        </w:numPr>
        <w:rPr/>
      </w:pPr>
      <w:r w:rsidR="003101B6">
        <w:rPr/>
        <w:t>Nota en prensa digital</w:t>
      </w:r>
      <w:r w:rsidR="3D1DF3CC">
        <w:rPr/>
        <w:t xml:space="preserve">: </w:t>
      </w:r>
      <w:hyperlink r:id="R55f2dd7dd0014026">
        <w:r w:rsidRPr="63B90BF9" w:rsidR="3D1DF3CC">
          <w:rPr>
            <w:rStyle w:val="Hyperlink"/>
          </w:rPr>
          <w:t>https://sabes.cl/2025/12/05/santo-tomas-concepcion-a-la-vanguardia-en-proyectos-de-innovacion-buscan-beneficiar-a-la-comunidad/</w:t>
        </w:r>
      </w:hyperlink>
    </w:p>
    <w:p w:rsidR="63B90BF9" w:rsidP="63B90BF9" w:rsidRDefault="63B90BF9" w14:paraId="4F2D8BB8" w14:textId="0758ADDB">
      <w:pPr>
        <w:ind w:left="720"/>
      </w:pPr>
    </w:p>
    <w:p w:rsidR="002D09D5" w:rsidP="002D09D5" w:rsidRDefault="002D09D5" w14:paraId="0DEB7EB7" w14:textId="77777777"/>
    <w:p w:rsidR="00071CF2" w:rsidP="00071CF2" w:rsidRDefault="00071CF2" w14:paraId="7DF7B710" w14:textId="77777777"/>
    <w:sectPr w:rsidR="00071CF2" w:rsidSect="001433C3">
      <w:footerReference w:type="default" r:id="rId18"/>
      <w:pgSz w:w="12240" w:h="15840" w:orient="portrait"/>
      <w:pgMar w:top="1134" w:right="1701" w:bottom="1417" w:left="1701" w:header="708" w:footer="671"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6BAB" w:rsidP="00BC16BD" w:rsidRDefault="00566BAB" w14:paraId="71B5B58D" w14:textId="77777777">
      <w:pPr>
        <w:spacing w:after="0" w:line="240" w:lineRule="auto"/>
      </w:pPr>
      <w:r>
        <w:separator/>
      </w:r>
    </w:p>
  </w:endnote>
  <w:endnote w:type="continuationSeparator" w:id="0">
    <w:p w:rsidR="00566BAB" w:rsidP="00BC16BD" w:rsidRDefault="00566BAB" w14:paraId="7C9930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46309219"/>
      <w:docPartObj>
        <w:docPartGallery w:val="Page Numbers (Bottom of Page)"/>
        <w:docPartUnique/>
      </w:docPartObj>
    </w:sdtPr>
    <w:sdtContent>
      <w:p w:rsidRPr="001433C3" w:rsidR="00B3486A" w:rsidRDefault="00BC16BD" w14:paraId="46C16DF2" w14:textId="77777777">
        <w:pPr>
          <w:pStyle w:val="Footer"/>
          <w:jc w:val="right"/>
          <w:rPr>
            <w:sz w:val="16"/>
            <w:szCs w:val="16"/>
          </w:rPr>
        </w:pPr>
        <w:r w:rsidRPr="001433C3">
          <w:rPr>
            <w:sz w:val="16"/>
            <w:szCs w:val="16"/>
          </w:rPr>
          <w:fldChar w:fldCharType="begin"/>
        </w:r>
        <w:r w:rsidRPr="001433C3">
          <w:rPr>
            <w:sz w:val="16"/>
            <w:szCs w:val="16"/>
          </w:rPr>
          <w:instrText>PAGE   \* MERGEFORMAT</w:instrText>
        </w:r>
        <w:r w:rsidRPr="001433C3">
          <w:rPr>
            <w:sz w:val="16"/>
            <w:szCs w:val="16"/>
          </w:rPr>
          <w:fldChar w:fldCharType="separate"/>
        </w:r>
        <w:r w:rsidRPr="001433C3">
          <w:rPr>
            <w:sz w:val="16"/>
            <w:szCs w:val="16"/>
            <w:lang w:val="es-ES"/>
          </w:rPr>
          <w:t>2</w:t>
        </w:r>
        <w:r w:rsidRPr="001433C3">
          <w:rPr>
            <w:sz w:val="16"/>
            <w:szCs w:val="16"/>
          </w:rPr>
          <w:fldChar w:fldCharType="end"/>
        </w:r>
      </w:p>
      <w:p w:rsidRPr="001433C3" w:rsidR="00BC16BD" w:rsidP="00EB167B" w:rsidRDefault="00FC2773" w14:paraId="41221107" w14:textId="62B2F817">
        <w:pPr>
          <w:pStyle w:val="Footer"/>
          <w:rPr>
            <w:sz w:val="16"/>
            <w:szCs w:val="16"/>
          </w:rPr>
        </w:pPr>
      </w:p>
    </w:sdtContent>
    <w:sdtEndPr>
      <w:rPr>
        <w:sz w:val="16"/>
        <w:szCs w:val="16"/>
      </w:rPr>
    </w:sdtEndPr>
  </w:sdt>
  <w:p w:rsidRPr="00EB167B" w:rsidR="00BC16BD" w:rsidRDefault="00BC16BD" w14:paraId="40D329DA" w14:textId="77777777">
    <w:pPr>
      <w:pStyle w:val="Footer"/>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6BAB" w:rsidP="00BC16BD" w:rsidRDefault="00566BAB" w14:paraId="3DE54EB7" w14:textId="77777777">
      <w:pPr>
        <w:spacing w:after="0" w:line="240" w:lineRule="auto"/>
      </w:pPr>
      <w:r>
        <w:separator/>
      </w:r>
    </w:p>
  </w:footnote>
  <w:footnote w:type="continuationSeparator" w:id="0">
    <w:p w:rsidR="00566BAB" w:rsidP="00BC16BD" w:rsidRDefault="00566BAB" w14:paraId="088B09C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7B109"/>
    <w:multiLevelType w:val="hybridMultilevel"/>
    <w:tmpl w:val="FFFFFFFF"/>
    <w:lvl w:ilvl="0" w:tplc="FAD669C2">
      <w:start w:val="1"/>
      <w:numFmt w:val="bullet"/>
      <w:lvlText w:val=""/>
      <w:lvlJc w:val="left"/>
      <w:pPr>
        <w:ind w:left="720" w:hanging="360"/>
      </w:pPr>
      <w:rPr>
        <w:rFonts w:hint="default" w:ascii="Symbol" w:hAnsi="Symbol"/>
      </w:rPr>
    </w:lvl>
    <w:lvl w:ilvl="1" w:tplc="9A868182">
      <w:start w:val="1"/>
      <w:numFmt w:val="bullet"/>
      <w:lvlText w:val="o"/>
      <w:lvlJc w:val="left"/>
      <w:pPr>
        <w:ind w:left="1440" w:hanging="360"/>
      </w:pPr>
      <w:rPr>
        <w:rFonts w:hint="default" w:ascii="Courier New" w:hAnsi="Courier New"/>
      </w:rPr>
    </w:lvl>
    <w:lvl w:ilvl="2" w:tplc="FAEE0FB2">
      <w:start w:val="1"/>
      <w:numFmt w:val="bullet"/>
      <w:lvlText w:val=""/>
      <w:lvlJc w:val="left"/>
      <w:pPr>
        <w:ind w:left="2160" w:hanging="360"/>
      </w:pPr>
      <w:rPr>
        <w:rFonts w:hint="default" w:ascii="Wingdings" w:hAnsi="Wingdings"/>
      </w:rPr>
    </w:lvl>
    <w:lvl w:ilvl="3" w:tplc="65A27DCA">
      <w:start w:val="1"/>
      <w:numFmt w:val="bullet"/>
      <w:lvlText w:val=""/>
      <w:lvlJc w:val="left"/>
      <w:pPr>
        <w:ind w:left="2880" w:hanging="360"/>
      </w:pPr>
      <w:rPr>
        <w:rFonts w:hint="default" w:ascii="Symbol" w:hAnsi="Symbol"/>
      </w:rPr>
    </w:lvl>
    <w:lvl w:ilvl="4" w:tplc="236C392C">
      <w:start w:val="1"/>
      <w:numFmt w:val="bullet"/>
      <w:lvlText w:val="o"/>
      <w:lvlJc w:val="left"/>
      <w:pPr>
        <w:ind w:left="3600" w:hanging="360"/>
      </w:pPr>
      <w:rPr>
        <w:rFonts w:hint="default" w:ascii="Courier New" w:hAnsi="Courier New"/>
      </w:rPr>
    </w:lvl>
    <w:lvl w:ilvl="5" w:tplc="B0CCF668">
      <w:start w:val="1"/>
      <w:numFmt w:val="bullet"/>
      <w:lvlText w:val=""/>
      <w:lvlJc w:val="left"/>
      <w:pPr>
        <w:ind w:left="4320" w:hanging="360"/>
      </w:pPr>
      <w:rPr>
        <w:rFonts w:hint="default" w:ascii="Wingdings" w:hAnsi="Wingdings"/>
      </w:rPr>
    </w:lvl>
    <w:lvl w:ilvl="6" w:tplc="9670D4C8">
      <w:start w:val="1"/>
      <w:numFmt w:val="bullet"/>
      <w:lvlText w:val=""/>
      <w:lvlJc w:val="left"/>
      <w:pPr>
        <w:ind w:left="5040" w:hanging="360"/>
      </w:pPr>
      <w:rPr>
        <w:rFonts w:hint="default" w:ascii="Symbol" w:hAnsi="Symbol"/>
      </w:rPr>
    </w:lvl>
    <w:lvl w:ilvl="7" w:tplc="B38A3E22">
      <w:start w:val="1"/>
      <w:numFmt w:val="bullet"/>
      <w:lvlText w:val="o"/>
      <w:lvlJc w:val="left"/>
      <w:pPr>
        <w:ind w:left="5760" w:hanging="360"/>
      </w:pPr>
      <w:rPr>
        <w:rFonts w:hint="default" w:ascii="Courier New" w:hAnsi="Courier New"/>
      </w:rPr>
    </w:lvl>
    <w:lvl w:ilvl="8" w:tplc="ECB460F0">
      <w:start w:val="1"/>
      <w:numFmt w:val="bullet"/>
      <w:lvlText w:val=""/>
      <w:lvlJc w:val="left"/>
      <w:pPr>
        <w:ind w:left="6480" w:hanging="360"/>
      </w:pPr>
      <w:rPr>
        <w:rFonts w:hint="default" w:ascii="Wingdings" w:hAnsi="Wingdings"/>
      </w:rPr>
    </w:lvl>
  </w:abstractNum>
  <w:abstractNum w:abstractNumId="1" w15:restartNumberingAfterBreak="0">
    <w:nsid w:val="17181952"/>
    <w:multiLevelType w:val="hybridMultilevel"/>
    <w:tmpl w:val="995244B6"/>
    <w:lvl w:ilvl="0" w:tplc="5F581B96">
      <w:start w:val="1"/>
      <w:numFmt w:val="decimal"/>
      <w:lvlText w:val="%1."/>
      <w:lvlJc w:val="left"/>
      <w:pPr>
        <w:ind w:left="1068" w:hanging="360"/>
      </w:pPr>
      <w:rPr>
        <w:rFonts w:hint="default"/>
      </w:rPr>
    </w:lvl>
    <w:lvl w:ilvl="1" w:tplc="340A0019">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2" w15:restartNumberingAfterBreak="0">
    <w:nsid w:val="1D406588"/>
    <w:multiLevelType w:val="multilevel"/>
    <w:tmpl w:val="9B5216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026EBF"/>
    <w:multiLevelType w:val="hybridMultilevel"/>
    <w:tmpl w:val="7B04B9BA"/>
    <w:lvl w:ilvl="0" w:tplc="EC6EF126">
      <w:start w:val="4"/>
      <w:numFmt w:val="bullet"/>
      <w:lvlText w:val="-"/>
      <w:lvlJc w:val="left"/>
      <w:pPr>
        <w:ind w:left="1428" w:hanging="360"/>
      </w:pPr>
      <w:rPr>
        <w:rFonts w:hint="default" w:ascii="Calibri" w:hAnsi="Calibri" w:cs="Calibri" w:eastAsiaTheme="minorHAnsi"/>
      </w:rPr>
    </w:lvl>
    <w:lvl w:ilvl="1" w:tplc="340A0003" w:tentative="1">
      <w:start w:val="1"/>
      <w:numFmt w:val="bullet"/>
      <w:lvlText w:val="o"/>
      <w:lvlJc w:val="left"/>
      <w:pPr>
        <w:ind w:left="2148" w:hanging="360"/>
      </w:pPr>
      <w:rPr>
        <w:rFonts w:hint="default" w:ascii="Courier New" w:hAnsi="Courier New" w:cs="Courier New"/>
      </w:rPr>
    </w:lvl>
    <w:lvl w:ilvl="2" w:tplc="340A0005" w:tentative="1">
      <w:start w:val="1"/>
      <w:numFmt w:val="bullet"/>
      <w:lvlText w:val=""/>
      <w:lvlJc w:val="left"/>
      <w:pPr>
        <w:ind w:left="2868" w:hanging="360"/>
      </w:pPr>
      <w:rPr>
        <w:rFonts w:hint="default" w:ascii="Wingdings" w:hAnsi="Wingdings"/>
      </w:rPr>
    </w:lvl>
    <w:lvl w:ilvl="3" w:tplc="340A0001" w:tentative="1">
      <w:start w:val="1"/>
      <w:numFmt w:val="bullet"/>
      <w:lvlText w:val=""/>
      <w:lvlJc w:val="left"/>
      <w:pPr>
        <w:ind w:left="3588" w:hanging="360"/>
      </w:pPr>
      <w:rPr>
        <w:rFonts w:hint="default" w:ascii="Symbol" w:hAnsi="Symbol"/>
      </w:rPr>
    </w:lvl>
    <w:lvl w:ilvl="4" w:tplc="340A0003" w:tentative="1">
      <w:start w:val="1"/>
      <w:numFmt w:val="bullet"/>
      <w:lvlText w:val="o"/>
      <w:lvlJc w:val="left"/>
      <w:pPr>
        <w:ind w:left="4308" w:hanging="360"/>
      </w:pPr>
      <w:rPr>
        <w:rFonts w:hint="default" w:ascii="Courier New" w:hAnsi="Courier New" w:cs="Courier New"/>
      </w:rPr>
    </w:lvl>
    <w:lvl w:ilvl="5" w:tplc="340A0005" w:tentative="1">
      <w:start w:val="1"/>
      <w:numFmt w:val="bullet"/>
      <w:lvlText w:val=""/>
      <w:lvlJc w:val="left"/>
      <w:pPr>
        <w:ind w:left="5028" w:hanging="360"/>
      </w:pPr>
      <w:rPr>
        <w:rFonts w:hint="default" w:ascii="Wingdings" w:hAnsi="Wingdings"/>
      </w:rPr>
    </w:lvl>
    <w:lvl w:ilvl="6" w:tplc="340A0001" w:tentative="1">
      <w:start w:val="1"/>
      <w:numFmt w:val="bullet"/>
      <w:lvlText w:val=""/>
      <w:lvlJc w:val="left"/>
      <w:pPr>
        <w:ind w:left="5748" w:hanging="360"/>
      </w:pPr>
      <w:rPr>
        <w:rFonts w:hint="default" w:ascii="Symbol" w:hAnsi="Symbol"/>
      </w:rPr>
    </w:lvl>
    <w:lvl w:ilvl="7" w:tplc="340A0003" w:tentative="1">
      <w:start w:val="1"/>
      <w:numFmt w:val="bullet"/>
      <w:lvlText w:val="o"/>
      <w:lvlJc w:val="left"/>
      <w:pPr>
        <w:ind w:left="6468" w:hanging="360"/>
      </w:pPr>
      <w:rPr>
        <w:rFonts w:hint="default" w:ascii="Courier New" w:hAnsi="Courier New" w:cs="Courier New"/>
      </w:rPr>
    </w:lvl>
    <w:lvl w:ilvl="8" w:tplc="340A0005" w:tentative="1">
      <w:start w:val="1"/>
      <w:numFmt w:val="bullet"/>
      <w:lvlText w:val=""/>
      <w:lvlJc w:val="left"/>
      <w:pPr>
        <w:ind w:left="7188" w:hanging="360"/>
      </w:pPr>
      <w:rPr>
        <w:rFonts w:hint="default" w:ascii="Wingdings" w:hAnsi="Wingdings"/>
      </w:rPr>
    </w:lvl>
  </w:abstractNum>
  <w:abstractNum w:abstractNumId="5"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BE7C4F"/>
    <w:multiLevelType w:val="hybridMultilevel"/>
    <w:tmpl w:val="CCCC432A"/>
    <w:lvl w:ilvl="0" w:tplc="340A000F">
      <w:start w:val="1"/>
      <w:numFmt w:val="decimal"/>
      <w:lvlText w:val="%1."/>
      <w:lvlJc w:val="left"/>
      <w:pPr>
        <w:ind w:left="502" w:hanging="360"/>
      </w:pPr>
    </w:lvl>
    <w:lvl w:ilvl="1" w:tplc="340A001B">
      <w:start w:val="1"/>
      <w:numFmt w:val="lowerRoman"/>
      <w:lvlText w:val="%2."/>
      <w:lvlJc w:val="righ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40425C3B"/>
    <w:multiLevelType w:val="hybridMultilevel"/>
    <w:tmpl w:val="5922E82E"/>
    <w:lvl w:ilvl="0" w:tplc="A202C4AA">
      <w:start w:val="56"/>
      <w:numFmt w:val="bullet"/>
      <w:lvlText w:val="-"/>
      <w:lvlJc w:val="left"/>
      <w:pPr>
        <w:ind w:left="720" w:hanging="360"/>
      </w:pPr>
      <w:rPr>
        <w:rFonts w:hint="default" w:ascii="Calibri" w:hAnsi="Calibri" w:cs="Calibri" w:eastAsiaTheme="minorHAnsi"/>
      </w:rPr>
    </w:lvl>
    <w:lvl w:ilvl="1" w:tplc="340A0003" w:tentative="1">
      <w:start w:val="1"/>
      <w:numFmt w:val="bullet"/>
      <w:lvlText w:val="o"/>
      <w:lvlJc w:val="left"/>
      <w:pPr>
        <w:ind w:left="1440" w:hanging="360"/>
      </w:pPr>
      <w:rPr>
        <w:rFonts w:hint="default" w:ascii="Courier New" w:hAnsi="Courier New" w:cs="Courier New"/>
      </w:rPr>
    </w:lvl>
    <w:lvl w:ilvl="2" w:tplc="340A0005" w:tentative="1">
      <w:start w:val="1"/>
      <w:numFmt w:val="bullet"/>
      <w:lvlText w:val=""/>
      <w:lvlJc w:val="left"/>
      <w:pPr>
        <w:ind w:left="2160" w:hanging="360"/>
      </w:pPr>
      <w:rPr>
        <w:rFonts w:hint="default" w:ascii="Wingdings" w:hAnsi="Wingdings"/>
      </w:rPr>
    </w:lvl>
    <w:lvl w:ilvl="3" w:tplc="340A0001" w:tentative="1">
      <w:start w:val="1"/>
      <w:numFmt w:val="bullet"/>
      <w:lvlText w:val=""/>
      <w:lvlJc w:val="left"/>
      <w:pPr>
        <w:ind w:left="2880" w:hanging="360"/>
      </w:pPr>
      <w:rPr>
        <w:rFonts w:hint="default" w:ascii="Symbol" w:hAnsi="Symbol"/>
      </w:rPr>
    </w:lvl>
    <w:lvl w:ilvl="4" w:tplc="340A0003" w:tentative="1">
      <w:start w:val="1"/>
      <w:numFmt w:val="bullet"/>
      <w:lvlText w:val="o"/>
      <w:lvlJc w:val="left"/>
      <w:pPr>
        <w:ind w:left="3600" w:hanging="360"/>
      </w:pPr>
      <w:rPr>
        <w:rFonts w:hint="default" w:ascii="Courier New" w:hAnsi="Courier New" w:cs="Courier New"/>
      </w:rPr>
    </w:lvl>
    <w:lvl w:ilvl="5" w:tplc="340A0005" w:tentative="1">
      <w:start w:val="1"/>
      <w:numFmt w:val="bullet"/>
      <w:lvlText w:val=""/>
      <w:lvlJc w:val="left"/>
      <w:pPr>
        <w:ind w:left="4320" w:hanging="360"/>
      </w:pPr>
      <w:rPr>
        <w:rFonts w:hint="default" w:ascii="Wingdings" w:hAnsi="Wingdings"/>
      </w:rPr>
    </w:lvl>
    <w:lvl w:ilvl="6" w:tplc="340A0001" w:tentative="1">
      <w:start w:val="1"/>
      <w:numFmt w:val="bullet"/>
      <w:lvlText w:val=""/>
      <w:lvlJc w:val="left"/>
      <w:pPr>
        <w:ind w:left="5040" w:hanging="360"/>
      </w:pPr>
      <w:rPr>
        <w:rFonts w:hint="default" w:ascii="Symbol" w:hAnsi="Symbol"/>
      </w:rPr>
    </w:lvl>
    <w:lvl w:ilvl="7" w:tplc="340A0003" w:tentative="1">
      <w:start w:val="1"/>
      <w:numFmt w:val="bullet"/>
      <w:lvlText w:val="o"/>
      <w:lvlJc w:val="left"/>
      <w:pPr>
        <w:ind w:left="5760" w:hanging="360"/>
      </w:pPr>
      <w:rPr>
        <w:rFonts w:hint="default" w:ascii="Courier New" w:hAnsi="Courier New" w:cs="Courier New"/>
      </w:rPr>
    </w:lvl>
    <w:lvl w:ilvl="8" w:tplc="340A0005" w:tentative="1">
      <w:start w:val="1"/>
      <w:numFmt w:val="bullet"/>
      <w:lvlText w:val=""/>
      <w:lvlJc w:val="left"/>
      <w:pPr>
        <w:ind w:left="6480" w:hanging="360"/>
      </w:pPr>
      <w:rPr>
        <w:rFonts w:hint="default" w:ascii="Wingdings" w:hAnsi="Wingdings"/>
      </w:rPr>
    </w:lvl>
  </w:abstractNum>
  <w:abstractNum w:abstractNumId="9" w15:restartNumberingAfterBreak="0">
    <w:nsid w:val="459D6CDE"/>
    <w:multiLevelType w:val="hybridMultilevel"/>
    <w:tmpl w:val="7C9CF9B2"/>
    <w:lvl w:ilvl="0" w:tplc="340A0001">
      <w:start w:val="1"/>
      <w:numFmt w:val="bullet"/>
      <w:lvlText w:val=""/>
      <w:lvlJc w:val="left"/>
      <w:pPr>
        <w:ind w:left="1222" w:hanging="360"/>
      </w:pPr>
      <w:rPr>
        <w:rFonts w:hint="default" w:ascii="Symbol" w:hAnsi="Symbol"/>
      </w:rPr>
    </w:lvl>
    <w:lvl w:ilvl="1" w:tplc="340A0003" w:tentative="1">
      <w:start w:val="1"/>
      <w:numFmt w:val="bullet"/>
      <w:lvlText w:val="o"/>
      <w:lvlJc w:val="left"/>
      <w:pPr>
        <w:ind w:left="1942" w:hanging="360"/>
      </w:pPr>
      <w:rPr>
        <w:rFonts w:hint="default" w:ascii="Courier New" w:hAnsi="Courier New" w:cs="Courier New"/>
      </w:rPr>
    </w:lvl>
    <w:lvl w:ilvl="2" w:tplc="340A0005" w:tentative="1">
      <w:start w:val="1"/>
      <w:numFmt w:val="bullet"/>
      <w:lvlText w:val=""/>
      <w:lvlJc w:val="left"/>
      <w:pPr>
        <w:ind w:left="2662" w:hanging="360"/>
      </w:pPr>
      <w:rPr>
        <w:rFonts w:hint="default" w:ascii="Wingdings" w:hAnsi="Wingdings"/>
      </w:rPr>
    </w:lvl>
    <w:lvl w:ilvl="3" w:tplc="340A0001" w:tentative="1">
      <w:start w:val="1"/>
      <w:numFmt w:val="bullet"/>
      <w:lvlText w:val=""/>
      <w:lvlJc w:val="left"/>
      <w:pPr>
        <w:ind w:left="3382" w:hanging="360"/>
      </w:pPr>
      <w:rPr>
        <w:rFonts w:hint="default" w:ascii="Symbol" w:hAnsi="Symbol"/>
      </w:rPr>
    </w:lvl>
    <w:lvl w:ilvl="4" w:tplc="340A0003" w:tentative="1">
      <w:start w:val="1"/>
      <w:numFmt w:val="bullet"/>
      <w:lvlText w:val="o"/>
      <w:lvlJc w:val="left"/>
      <w:pPr>
        <w:ind w:left="4102" w:hanging="360"/>
      </w:pPr>
      <w:rPr>
        <w:rFonts w:hint="default" w:ascii="Courier New" w:hAnsi="Courier New" w:cs="Courier New"/>
      </w:rPr>
    </w:lvl>
    <w:lvl w:ilvl="5" w:tplc="340A0005" w:tentative="1">
      <w:start w:val="1"/>
      <w:numFmt w:val="bullet"/>
      <w:lvlText w:val=""/>
      <w:lvlJc w:val="left"/>
      <w:pPr>
        <w:ind w:left="4822" w:hanging="360"/>
      </w:pPr>
      <w:rPr>
        <w:rFonts w:hint="default" w:ascii="Wingdings" w:hAnsi="Wingdings"/>
      </w:rPr>
    </w:lvl>
    <w:lvl w:ilvl="6" w:tplc="340A0001" w:tentative="1">
      <w:start w:val="1"/>
      <w:numFmt w:val="bullet"/>
      <w:lvlText w:val=""/>
      <w:lvlJc w:val="left"/>
      <w:pPr>
        <w:ind w:left="5542" w:hanging="360"/>
      </w:pPr>
      <w:rPr>
        <w:rFonts w:hint="default" w:ascii="Symbol" w:hAnsi="Symbol"/>
      </w:rPr>
    </w:lvl>
    <w:lvl w:ilvl="7" w:tplc="340A0003" w:tentative="1">
      <w:start w:val="1"/>
      <w:numFmt w:val="bullet"/>
      <w:lvlText w:val="o"/>
      <w:lvlJc w:val="left"/>
      <w:pPr>
        <w:ind w:left="6262" w:hanging="360"/>
      </w:pPr>
      <w:rPr>
        <w:rFonts w:hint="default" w:ascii="Courier New" w:hAnsi="Courier New" w:cs="Courier New"/>
      </w:rPr>
    </w:lvl>
    <w:lvl w:ilvl="8" w:tplc="340A0005" w:tentative="1">
      <w:start w:val="1"/>
      <w:numFmt w:val="bullet"/>
      <w:lvlText w:val=""/>
      <w:lvlJc w:val="left"/>
      <w:pPr>
        <w:ind w:left="6982" w:hanging="360"/>
      </w:pPr>
      <w:rPr>
        <w:rFonts w:hint="default" w:ascii="Wingdings" w:hAnsi="Wingdings"/>
      </w:rPr>
    </w:lvl>
  </w:abstractNum>
  <w:abstractNum w:abstractNumId="10"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C047D8"/>
    <w:multiLevelType w:val="hybridMultilevel"/>
    <w:tmpl w:val="8488BD1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54BDCDF0"/>
    <w:multiLevelType w:val="hybridMultilevel"/>
    <w:tmpl w:val="FFFFFFFF"/>
    <w:lvl w:ilvl="0" w:tplc="6B6C994C">
      <w:start w:val="1"/>
      <w:numFmt w:val="bullet"/>
      <w:lvlText w:val="-"/>
      <w:lvlJc w:val="left"/>
      <w:pPr>
        <w:ind w:left="720" w:hanging="360"/>
      </w:pPr>
      <w:rPr>
        <w:rFonts w:hint="default" w:ascii="Aptos" w:hAnsi="Aptos"/>
      </w:rPr>
    </w:lvl>
    <w:lvl w:ilvl="1" w:tplc="7DFA464C">
      <w:start w:val="1"/>
      <w:numFmt w:val="bullet"/>
      <w:lvlText w:val="o"/>
      <w:lvlJc w:val="left"/>
      <w:pPr>
        <w:ind w:left="1440" w:hanging="360"/>
      </w:pPr>
      <w:rPr>
        <w:rFonts w:hint="default" w:ascii="Courier New" w:hAnsi="Courier New"/>
      </w:rPr>
    </w:lvl>
    <w:lvl w:ilvl="2" w:tplc="63DA1F6A">
      <w:start w:val="1"/>
      <w:numFmt w:val="bullet"/>
      <w:lvlText w:val=""/>
      <w:lvlJc w:val="left"/>
      <w:pPr>
        <w:ind w:left="2160" w:hanging="360"/>
      </w:pPr>
      <w:rPr>
        <w:rFonts w:hint="default" w:ascii="Wingdings" w:hAnsi="Wingdings"/>
      </w:rPr>
    </w:lvl>
    <w:lvl w:ilvl="3" w:tplc="A842A0E6">
      <w:start w:val="1"/>
      <w:numFmt w:val="bullet"/>
      <w:lvlText w:val=""/>
      <w:lvlJc w:val="left"/>
      <w:pPr>
        <w:ind w:left="2880" w:hanging="360"/>
      </w:pPr>
      <w:rPr>
        <w:rFonts w:hint="default" w:ascii="Symbol" w:hAnsi="Symbol"/>
      </w:rPr>
    </w:lvl>
    <w:lvl w:ilvl="4" w:tplc="257C79E8">
      <w:start w:val="1"/>
      <w:numFmt w:val="bullet"/>
      <w:lvlText w:val="o"/>
      <w:lvlJc w:val="left"/>
      <w:pPr>
        <w:ind w:left="3600" w:hanging="360"/>
      </w:pPr>
      <w:rPr>
        <w:rFonts w:hint="default" w:ascii="Courier New" w:hAnsi="Courier New"/>
      </w:rPr>
    </w:lvl>
    <w:lvl w:ilvl="5" w:tplc="5F525768">
      <w:start w:val="1"/>
      <w:numFmt w:val="bullet"/>
      <w:lvlText w:val=""/>
      <w:lvlJc w:val="left"/>
      <w:pPr>
        <w:ind w:left="4320" w:hanging="360"/>
      </w:pPr>
      <w:rPr>
        <w:rFonts w:hint="default" w:ascii="Wingdings" w:hAnsi="Wingdings"/>
      </w:rPr>
    </w:lvl>
    <w:lvl w:ilvl="6" w:tplc="C8BEBE3C">
      <w:start w:val="1"/>
      <w:numFmt w:val="bullet"/>
      <w:lvlText w:val=""/>
      <w:lvlJc w:val="left"/>
      <w:pPr>
        <w:ind w:left="5040" w:hanging="360"/>
      </w:pPr>
      <w:rPr>
        <w:rFonts w:hint="default" w:ascii="Symbol" w:hAnsi="Symbol"/>
      </w:rPr>
    </w:lvl>
    <w:lvl w:ilvl="7" w:tplc="7B2E1350">
      <w:start w:val="1"/>
      <w:numFmt w:val="bullet"/>
      <w:lvlText w:val="o"/>
      <w:lvlJc w:val="left"/>
      <w:pPr>
        <w:ind w:left="5760" w:hanging="360"/>
      </w:pPr>
      <w:rPr>
        <w:rFonts w:hint="default" w:ascii="Courier New" w:hAnsi="Courier New"/>
      </w:rPr>
    </w:lvl>
    <w:lvl w:ilvl="8" w:tplc="4D60BBEC">
      <w:start w:val="1"/>
      <w:numFmt w:val="bullet"/>
      <w:lvlText w:val=""/>
      <w:lvlJc w:val="left"/>
      <w:pPr>
        <w:ind w:left="6480" w:hanging="360"/>
      </w:pPr>
      <w:rPr>
        <w:rFonts w:hint="default" w:ascii="Wingdings" w:hAnsi="Wingdings"/>
      </w:rPr>
    </w:lvl>
  </w:abstractNum>
  <w:abstractNum w:abstractNumId="13" w15:restartNumberingAfterBreak="0">
    <w:nsid w:val="57A069CF"/>
    <w:multiLevelType w:val="hybridMultilevel"/>
    <w:tmpl w:val="EAE04E92"/>
    <w:lvl w:ilvl="0" w:tplc="340A000D">
      <w:start w:val="1"/>
      <w:numFmt w:val="bullet"/>
      <w:lvlText w:val=""/>
      <w:lvlJc w:val="left"/>
      <w:pPr>
        <w:ind w:left="2148" w:hanging="360"/>
      </w:pPr>
      <w:rPr>
        <w:rFonts w:hint="default" w:ascii="Wingdings" w:hAnsi="Wingdings"/>
      </w:rPr>
    </w:lvl>
    <w:lvl w:ilvl="1" w:tplc="340A0003" w:tentative="1">
      <w:start w:val="1"/>
      <w:numFmt w:val="bullet"/>
      <w:lvlText w:val="o"/>
      <w:lvlJc w:val="left"/>
      <w:pPr>
        <w:ind w:left="2868" w:hanging="360"/>
      </w:pPr>
      <w:rPr>
        <w:rFonts w:hint="default" w:ascii="Courier New" w:hAnsi="Courier New" w:cs="Courier New"/>
      </w:rPr>
    </w:lvl>
    <w:lvl w:ilvl="2" w:tplc="340A0005" w:tentative="1">
      <w:start w:val="1"/>
      <w:numFmt w:val="bullet"/>
      <w:lvlText w:val=""/>
      <w:lvlJc w:val="left"/>
      <w:pPr>
        <w:ind w:left="3588" w:hanging="360"/>
      </w:pPr>
      <w:rPr>
        <w:rFonts w:hint="default" w:ascii="Wingdings" w:hAnsi="Wingdings"/>
      </w:rPr>
    </w:lvl>
    <w:lvl w:ilvl="3" w:tplc="340A0001" w:tentative="1">
      <w:start w:val="1"/>
      <w:numFmt w:val="bullet"/>
      <w:lvlText w:val=""/>
      <w:lvlJc w:val="left"/>
      <w:pPr>
        <w:ind w:left="4308" w:hanging="360"/>
      </w:pPr>
      <w:rPr>
        <w:rFonts w:hint="default" w:ascii="Symbol" w:hAnsi="Symbol"/>
      </w:rPr>
    </w:lvl>
    <w:lvl w:ilvl="4" w:tplc="340A0003" w:tentative="1">
      <w:start w:val="1"/>
      <w:numFmt w:val="bullet"/>
      <w:lvlText w:val="o"/>
      <w:lvlJc w:val="left"/>
      <w:pPr>
        <w:ind w:left="5028" w:hanging="360"/>
      </w:pPr>
      <w:rPr>
        <w:rFonts w:hint="default" w:ascii="Courier New" w:hAnsi="Courier New" w:cs="Courier New"/>
      </w:rPr>
    </w:lvl>
    <w:lvl w:ilvl="5" w:tplc="340A0005" w:tentative="1">
      <w:start w:val="1"/>
      <w:numFmt w:val="bullet"/>
      <w:lvlText w:val=""/>
      <w:lvlJc w:val="left"/>
      <w:pPr>
        <w:ind w:left="5748" w:hanging="360"/>
      </w:pPr>
      <w:rPr>
        <w:rFonts w:hint="default" w:ascii="Wingdings" w:hAnsi="Wingdings"/>
      </w:rPr>
    </w:lvl>
    <w:lvl w:ilvl="6" w:tplc="340A0001" w:tentative="1">
      <w:start w:val="1"/>
      <w:numFmt w:val="bullet"/>
      <w:lvlText w:val=""/>
      <w:lvlJc w:val="left"/>
      <w:pPr>
        <w:ind w:left="6468" w:hanging="360"/>
      </w:pPr>
      <w:rPr>
        <w:rFonts w:hint="default" w:ascii="Symbol" w:hAnsi="Symbol"/>
      </w:rPr>
    </w:lvl>
    <w:lvl w:ilvl="7" w:tplc="340A0003" w:tentative="1">
      <w:start w:val="1"/>
      <w:numFmt w:val="bullet"/>
      <w:lvlText w:val="o"/>
      <w:lvlJc w:val="left"/>
      <w:pPr>
        <w:ind w:left="7188" w:hanging="360"/>
      </w:pPr>
      <w:rPr>
        <w:rFonts w:hint="default" w:ascii="Courier New" w:hAnsi="Courier New" w:cs="Courier New"/>
      </w:rPr>
    </w:lvl>
    <w:lvl w:ilvl="8" w:tplc="340A0005" w:tentative="1">
      <w:start w:val="1"/>
      <w:numFmt w:val="bullet"/>
      <w:lvlText w:val=""/>
      <w:lvlJc w:val="left"/>
      <w:pPr>
        <w:ind w:left="7908" w:hanging="360"/>
      </w:pPr>
      <w:rPr>
        <w:rFonts w:hint="default" w:ascii="Wingdings" w:hAnsi="Wingdings"/>
      </w:rPr>
    </w:lvl>
  </w:abstractNum>
  <w:abstractNum w:abstractNumId="14"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E94315"/>
    <w:multiLevelType w:val="multilevel"/>
    <w:tmpl w:val="9164162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11F1A6E"/>
    <w:multiLevelType w:val="hybridMultilevel"/>
    <w:tmpl w:val="4CE4474E"/>
    <w:lvl w:ilvl="0" w:tplc="340A000D">
      <w:start w:val="1"/>
      <w:numFmt w:val="bullet"/>
      <w:lvlText w:val=""/>
      <w:lvlJc w:val="left"/>
      <w:pPr>
        <w:ind w:left="1788" w:hanging="360"/>
      </w:pPr>
      <w:rPr>
        <w:rFonts w:hint="default" w:ascii="Wingdings" w:hAnsi="Wingdings"/>
      </w:rPr>
    </w:lvl>
    <w:lvl w:ilvl="1" w:tplc="340A0003" w:tentative="1">
      <w:start w:val="1"/>
      <w:numFmt w:val="bullet"/>
      <w:lvlText w:val="o"/>
      <w:lvlJc w:val="left"/>
      <w:pPr>
        <w:ind w:left="2508" w:hanging="360"/>
      </w:pPr>
      <w:rPr>
        <w:rFonts w:hint="default" w:ascii="Courier New" w:hAnsi="Courier New" w:cs="Courier New"/>
      </w:rPr>
    </w:lvl>
    <w:lvl w:ilvl="2" w:tplc="340A0005" w:tentative="1">
      <w:start w:val="1"/>
      <w:numFmt w:val="bullet"/>
      <w:lvlText w:val=""/>
      <w:lvlJc w:val="left"/>
      <w:pPr>
        <w:ind w:left="3228" w:hanging="360"/>
      </w:pPr>
      <w:rPr>
        <w:rFonts w:hint="default" w:ascii="Wingdings" w:hAnsi="Wingdings"/>
      </w:rPr>
    </w:lvl>
    <w:lvl w:ilvl="3" w:tplc="340A0001" w:tentative="1">
      <w:start w:val="1"/>
      <w:numFmt w:val="bullet"/>
      <w:lvlText w:val=""/>
      <w:lvlJc w:val="left"/>
      <w:pPr>
        <w:ind w:left="3948" w:hanging="360"/>
      </w:pPr>
      <w:rPr>
        <w:rFonts w:hint="default" w:ascii="Symbol" w:hAnsi="Symbol"/>
      </w:rPr>
    </w:lvl>
    <w:lvl w:ilvl="4" w:tplc="340A0003" w:tentative="1">
      <w:start w:val="1"/>
      <w:numFmt w:val="bullet"/>
      <w:lvlText w:val="o"/>
      <w:lvlJc w:val="left"/>
      <w:pPr>
        <w:ind w:left="4668" w:hanging="360"/>
      </w:pPr>
      <w:rPr>
        <w:rFonts w:hint="default" w:ascii="Courier New" w:hAnsi="Courier New" w:cs="Courier New"/>
      </w:rPr>
    </w:lvl>
    <w:lvl w:ilvl="5" w:tplc="340A0005" w:tentative="1">
      <w:start w:val="1"/>
      <w:numFmt w:val="bullet"/>
      <w:lvlText w:val=""/>
      <w:lvlJc w:val="left"/>
      <w:pPr>
        <w:ind w:left="5388" w:hanging="360"/>
      </w:pPr>
      <w:rPr>
        <w:rFonts w:hint="default" w:ascii="Wingdings" w:hAnsi="Wingdings"/>
      </w:rPr>
    </w:lvl>
    <w:lvl w:ilvl="6" w:tplc="340A0001" w:tentative="1">
      <w:start w:val="1"/>
      <w:numFmt w:val="bullet"/>
      <w:lvlText w:val=""/>
      <w:lvlJc w:val="left"/>
      <w:pPr>
        <w:ind w:left="6108" w:hanging="360"/>
      </w:pPr>
      <w:rPr>
        <w:rFonts w:hint="default" w:ascii="Symbol" w:hAnsi="Symbol"/>
      </w:rPr>
    </w:lvl>
    <w:lvl w:ilvl="7" w:tplc="340A0003" w:tentative="1">
      <w:start w:val="1"/>
      <w:numFmt w:val="bullet"/>
      <w:lvlText w:val="o"/>
      <w:lvlJc w:val="left"/>
      <w:pPr>
        <w:ind w:left="6828" w:hanging="360"/>
      </w:pPr>
      <w:rPr>
        <w:rFonts w:hint="default" w:ascii="Courier New" w:hAnsi="Courier New" w:cs="Courier New"/>
      </w:rPr>
    </w:lvl>
    <w:lvl w:ilvl="8" w:tplc="340A0005" w:tentative="1">
      <w:start w:val="1"/>
      <w:numFmt w:val="bullet"/>
      <w:lvlText w:val=""/>
      <w:lvlJc w:val="left"/>
      <w:pPr>
        <w:ind w:left="7548" w:hanging="360"/>
      </w:pPr>
      <w:rPr>
        <w:rFonts w:hint="default" w:ascii="Wingdings" w:hAnsi="Wingdings"/>
      </w:rPr>
    </w:lvl>
  </w:abstractNum>
  <w:abstractNum w:abstractNumId="17"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9D66148"/>
    <w:multiLevelType w:val="hybridMultilevel"/>
    <w:tmpl w:val="78A02ED6"/>
    <w:lvl w:ilvl="0" w:tplc="340A000D">
      <w:start w:val="1"/>
      <w:numFmt w:val="bullet"/>
      <w:lvlText w:val=""/>
      <w:lvlJc w:val="left"/>
      <w:pPr>
        <w:ind w:left="1776" w:hanging="360"/>
      </w:pPr>
      <w:rPr>
        <w:rFonts w:hint="default" w:ascii="Wingdings" w:hAnsi="Wingdings"/>
      </w:rPr>
    </w:lvl>
    <w:lvl w:ilvl="1" w:tplc="FFFFFFFF" w:tentative="1">
      <w:start w:val="1"/>
      <w:numFmt w:val="bullet"/>
      <w:lvlText w:val="o"/>
      <w:lvlJc w:val="left"/>
      <w:pPr>
        <w:ind w:left="2496" w:hanging="360"/>
      </w:pPr>
      <w:rPr>
        <w:rFonts w:hint="default" w:ascii="Courier New" w:hAnsi="Courier New" w:cs="Courier New"/>
      </w:rPr>
    </w:lvl>
    <w:lvl w:ilvl="2" w:tplc="FFFFFFFF" w:tentative="1">
      <w:start w:val="1"/>
      <w:numFmt w:val="bullet"/>
      <w:lvlText w:val=""/>
      <w:lvlJc w:val="left"/>
      <w:pPr>
        <w:ind w:left="3216" w:hanging="360"/>
      </w:pPr>
      <w:rPr>
        <w:rFonts w:hint="default" w:ascii="Wingdings" w:hAnsi="Wingdings"/>
      </w:rPr>
    </w:lvl>
    <w:lvl w:ilvl="3" w:tplc="FFFFFFFF" w:tentative="1">
      <w:start w:val="1"/>
      <w:numFmt w:val="bullet"/>
      <w:lvlText w:val=""/>
      <w:lvlJc w:val="left"/>
      <w:pPr>
        <w:ind w:left="3936" w:hanging="360"/>
      </w:pPr>
      <w:rPr>
        <w:rFonts w:hint="default" w:ascii="Symbol" w:hAnsi="Symbol"/>
      </w:rPr>
    </w:lvl>
    <w:lvl w:ilvl="4" w:tplc="FFFFFFFF" w:tentative="1">
      <w:start w:val="1"/>
      <w:numFmt w:val="bullet"/>
      <w:lvlText w:val="o"/>
      <w:lvlJc w:val="left"/>
      <w:pPr>
        <w:ind w:left="4656" w:hanging="360"/>
      </w:pPr>
      <w:rPr>
        <w:rFonts w:hint="default" w:ascii="Courier New" w:hAnsi="Courier New" w:cs="Courier New"/>
      </w:rPr>
    </w:lvl>
    <w:lvl w:ilvl="5" w:tplc="FFFFFFFF" w:tentative="1">
      <w:start w:val="1"/>
      <w:numFmt w:val="bullet"/>
      <w:lvlText w:val=""/>
      <w:lvlJc w:val="left"/>
      <w:pPr>
        <w:ind w:left="5376" w:hanging="360"/>
      </w:pPr>
      <w:rPr>
        <w:rFonts w:hint="default" w:ascii="Wingdings" w:hAnsi="Wingdings"/>
      </w:rPr>
    </w:lvl>
    <w:lvl w:ilvl="6" w:tplc="FFFFFFFF" w:tentative="1">
      <w:start w:val="1"/>
      <w:numFmt w:val="bullet"/>
      <w:lvlText w:val=""/>
      <w:lvlJc w:val="left"/>
      <w:pPr>
        <w:ind w:left="6096" w:hanging="360"/>
      </w:pPr>
      <w:rPr>
        <w:rFonts w:hint="default" w:ascii="Symbol" w:hAnsi="Symbol"/>
      </w:rPr>
    </w:lvl>
    <w:lvl w:ilvl="7" w:tplc="FFFFFFFF" w:tentative="1">
      <w:start w:val="1"/>
      <w:numFmt w:val="bullet"/>
      <w:lvlText w:val="o"/>
      <w:lvlJc w:val="left"/>
      <w:pPr>
        <w:ind w:left="6816" w:hanging="360"/>
      </w:pPr>
      <w:rPr>
        <w:rFonts w:hint="default" w:ascii="Courier New" w:hAnsi="Courier New" w:cs="Courier New"/>
      </w:rPr>
    </w:lvl>
    <w:lvl w:ilvl="8" w:tplc="FFFFFFFF" w:tentative="1">
      <w:start w:val="1"/>
      <w:numFmt w:val="bullet"/>
      <w:lvlText w:val=""/>
      <w:lvlJc w:val="left"/>
      <w:pPr>
        <w:ind w:left="7536" w:hanging="360"/>
      </w:pPr>
      <w:rPr>
        <w:rFonts w:hint="default" w:ascii="Wingdings" w:hAnsi="Wingdings"/>
      </w:rPr>
    </w:lvl>
  </w:abstractNum>
  <w:abstractNum w:abstractNumId="19" w15:restartNumberingAfterBreak="0">
    <w:nsid w:val="7B7E8347"/>
    <w:multiLevelType w:val="hybridMultilevel"/>
    <w:tmpl w:val="FFFFFFFF"/>
    <w:lvl w:ilvl="0" w:tplc="870406B8">
      <w:start w:val="1"/>
      <w:numFmt w:val="bullet"/>
      <w:lvlText w:val="-"/>
      <w:lvlJc w:val="left"/>
      <w:pPr>
        <w:ind w:left="720" w:hanging="360"/>
      </w:pPr>
      <w:rPr>
        <w:rFonts w:hint="default" w:ascii="Aptos" w:hAnsi="Aptos"/>
      </w:rPr>
    </w:lvl>
    <w:lvl w:ilvl="1" w:tplc="39303EC4">
      <w:start w:val="1"/>
      <w:numFmt w:val="bullet"/>
      <w:lvlText w:val="o"/>
      <w:lvlJc w:val="left"/>
      <w:pPr>
        <w:ind w:left="1440" w:hanging="360"/>
      </w:pPr>
      <w:rPr>
        <w:rFonts w:hint="default" w:ascii="Courier New" w:hAnsi="Courier New"/>
      </w:rPr>
    </w:lvl>
    <w:lvl w:ilvl="2" w:tplc="4B86DBAE">
      <w:start w:val="1"/>
      <w:numFmt w:val="bullet"/>
      <w:lvlText w:val=""/>
      <w:lvlJc w:val="left"/>
      <w:pPr>
        <w:ind w:left="2160" w:hanging="360"/>
      </w:pPr>
      <w:rPr>
        <w:rFonts w:hint="default" w:ascii="Wingdings" w:hAnsi="Wingdings"/>
      </w:rPr>
    </w:lvl>
    <w:lvl w:ilvl="3" w:tplc="32A2E7F0">
      <w:start w:val="1"/>
      <w:numFmt w:val="bullet"/>
      <w:lvlText w:val=""/>
      <w:lvlJc w:val="left"/>
      <w:pPr>
        <w:ind w:left="2880" w:hanging="360"/>
      </w:pPr>
      <w:rPr>
        <w:rFonts w:hint="default" w:ascii="Symbol" w:hAnsi="Symbol"/>
      </w:rPr>
    </w:lvl>
    <w:lvl w:ilvl="4" w:tplc="5ED209E0">
      <w:start w:val="1"/>
      <w:numFmt w:val="bullet"/>
      <w:lvlText w:val="o"/>
      <w:lvlJc w:val="left"/>
      <w:pPr>
        <w:ind w:left="3600" w:hanging="360"/>
      </w:pPr>
      <w:rPr>
        <w:rFonts w:hint="default" w:ascii="Courier New" w:hAnsi="Courier New"/>
      </w:rPr>
    </w:lvl>
    <w:lvl w:ilvl="5" w:tplc="1F9E749E">
      <w:start w:val="1"/>
      <w:numFmt w:val="bullet"/>
      <w:lvlText w:val=""/>
      <w:lvlJc w:val="left"/>
      <w:pPr>
        <w:ind w:left="4320" w:hanging="360"/>
      </w:pPr>
      <w:rPr>
        <w:rFonts w:hint="default" w:ascii="Wingdings" w:hAnsi="Wingdings"/>
      </w:rPr>
    </w:lvl>
    <w:lvl w:ilvl="6" w:tplc="44420910">
      <w:start w:val="1"/>
      <w:numFmt w:val="bullet"/>
      <w:lvlText w:val=""/>
      <w:lvlJc w:val="left"/>
      <w:pPr>
        <w:ind w:left="5040" w:hanging="360"/>
      </w:pPr>
      <w:rPr>
        <w:rFonts w:hint="default" w:ascii="Symbol" w:hAnsi="Symbol"/>
      </w:rPr>
    </w:lvl>
    <w:lvl w:ilvl="7" w:tplc="0E960590">
      <w:start w:val="1"/>
      <w:numFmt w:val="bullet"/>
      <w:lvlText w:val="o"/>
      <w:lvlJc w:val="left"/>
      <w:pPr>
        <w:ind w:left="5760" w:hanging="360"/>
      </w:pPr>
      <w:rPr>
        <w:rFonts w:hint="default" w:ascii="Courier New" w:hAnsi="Courier New"/>
      </w:rPr>
    </w:lvl>
    <w:lvl w:ilvl="8" w:tplc="A720FF5A">
      <w:start w:val="1"/>
      <w:numFmt w:val="bullet"/>
      <w:lvlText w:val=""/>
      <w:lvlJc w:val="left"/>
      <w:pPr>
        <w:ind w:left="6480" w:hanging="360"/>
      </w:pPr>
      <w:rPr>
        <w:rFonts w:hint="default" w:ascii="Wingdings" w:hAnsi="Wingdings"/>
      </w:rPr>
    </w:lvl>
  </w:abstractNum>
  <w:abstractNum w:abstractNumId="20" w15:restartNumberingAfterBreak="0">
    <w:nsid w:val="7E48E41D"/>
    <w:multiLevelType w:val="hybridMultilevel"/>
    <w:tmpl w:val="0F72DC54"/>
    <w:lvl w:ilvl="0" w:tplc="2250B09A">
      <w:start w:val="1"/>
      <w:numFmt w:val="upperLetter"/>
      <w:lvlText w:val="%1)"/>
      <w:lvlJc w:val="left"/>
      <w:pPr>
        <w:ind w:left="720" w:hanging="360"/>
      </w:pPr>
    </w:lvl>
    <w:lvl w:ilvl="1" w:tplc="B2E459EA">
      <w:start w:val="1"/>
      <w:numFmt w:val="lowerLetter"/>
      <w:lvlText w:val="%2."/>
      <w:lvlJc w:val="left"/>
      <w:pPr>
        <w:ind w:left="1440" w:hanging="360"/>
      </w:pPr>
    </w:lvl>
    <w:lvl w:ilvl="2" w:tplc="EA02D534">
      <w:start w:val="1"/>
      <w:numFmt w:val="lowerRoman"/>
      <w:lvlText w:val="%3."/>
      <w:lvlJc w:val="right"/>
      <w:pPr>
        <w:ind w:left="2160" w:hanging="180"/>
      </w:pPr>
    </w:lvl>
    <w:lvl w:ilvl="3" w:tplc="D764CE7C">
      <w:start w:val="1"/>
      <w:numFmt w:val="decimal"/>
      <w:lvlText w:val="%4."/>
      <w:lvlJc w:val="left"/>
      <w:pPr>
        <w:ind w:left="2880" w:hanging="360"/>
      </w:pPr>
    </w:lvl>
    <w:lvl w:ilvl="4" w:tplc="0EB45D06">
      <w:start w:val="1"/>
      <w:numFmt w:val="lowerLetter"/>
      <w:lvlText w:val="%5."/>
      <w:lvlJc w:val="left"/>
      <w:pPr>
        <w:ind w:left="3600" w:hanging="360"/>
      </w:pPr>
    </w:lvl>
    <w:lvl w:ilvl="5" w:tplc="07E42656">
      <w:start w:val="1"/>
      <w:numFmt w:val="lowerRoman"/>
      <w:lvlText w:val="%6."/>
      <w:lvlJc w:val="right"/>
      <w:pPr>
        <w:ind w:left="4320" w:hanging="180"/>
      </w:pPr>
    </w:lvl>
    <w:lvl w:ilvl="6" w:tplc="2B98E23E">
      <w:start w:val="1"/>
      <w:numFmt w:val="decimal"/>
      <w:lvlText w:val="%7."/>
      <w:lvlJc w:val="left"/>
      <w:pPr>
        <w:ind w:left="5040" w:hanging="360"/>
      </w:pPr>
    </w:lvl>
    <w:lvl w:ilvl="7" w:tplc="FA1CCE76">
      <w:start w:val="1"/>
      <w:numFmt w:val="lowerLetter"/>
      <w:lvlText w:val="%8."/>
      <w:lvlJc w:val="left"/>
      <w:pPr>
        <w:ind w:left="5760" w:hanging="360"/>
      </w:pPr>
    </w:lvl>
    <w:lvl w:ilvl="8" w:tplc="2782EEEA">
      <w:start w:val="1"/>
      <w:numFmt w:val="lowerRoman"/>
      <w:lvlText w:val="%9."/>
      <w:lvlJc w:val="right"/>
      <w:pPr>
        <w:ind w:left="6480" w:hanging="180"/>
      </w:pPr>
    </w:lvl>
  </w:abstractNum>
  <w:num w:numId="1" w16cid:durableId="967513710">
    <w:abstractNumId w:val="12"/>
  </w:num>
  <w:num w:numId="2" w16cid:durableId="1362976272">
    <w:abstractNumId w:val="19"/>
  </w:num>
  <w:num w:numId="3" w16cid:durableId="1742630248">
    <w:abstractNumId w:val="0"/>
  </w:num>
  <w:num w:numId="4" w16cid:durableId="2119791668">
    <w:abstractNumId w:val="20"/>
  </w:num>
  <w:num w:numId="5" w16cid:durableId="614868691">
    <w:abstractNumId w:val="15"/>
  </w:num>
  <w:num w:numId="6" w16cid:durableId="2108383462">
    <w:abstractNumId w:val="5"/>
  </w:num>
  <w:num w:numId="7" w16cid:durableId="1196312024">
    <w:abstractNumId w:val="7"/>
  </w:num>
  <w:num w:numId="8" w16cid:durableId="2083480820">
    <w:abstractNumId w:val="14"/>
  </w:num>
  <w:num w:numId="9" w16cid:durableId="255752480">
    <w:abstractNumId w:val="3"/>
  </w:num>
  <w:num w:numId="10" w16cid:durableId="1031301026">
    <w:abstractNumId w:val="10"/>
  </w:num>
  <w:num w:numId="11" w16cid:durableId="1559508030">
    <w:abstractNumId w:val="6"/>
  </w:num>
  <w:num w:numId="12" w16cid:durableId="908812271">
    <w:abstractNumId w:val="17"/>
  </w:num>
  <w:num w:numId="13" w16cid:durableId="1958633943">
    <w:abstractNumId w:val="8"/>
  </w:num>
  <w:num w:numId="14" w16cid:durableId="628512081">
    <w:abstractNumId w:val="11"/>
  </w:num>
  <w:num w:numId="15" w16cid:durableId="1521123004">
    <w:abstractNumId w:val="9"/>
  </w:num>
  <w:num w:numId="16" w16cid:durableId="382678718">
    <w:abstractNumId w:val="2"/>
    <w:lvlOverride w:ilvl="0">
      <w:lvl w:ilvl="0">
        <w:numFmt w:val="bullet"/>
        <w:lvlText w:val="o"/>
        <w:lvlJc w:val="left"/>
        <w:pPr>
          <w:tabs>
            <w:tab w:val="num" w:pos="720"/>
          </w:tabs>
          <w:ind w:left="720" w:hanging="360"/>
        </w:pPr>
        <w:rPr>
          <w:rFonts w:hint="default" w:ascii="Courier New" w:hAnsi="Courier New"/>
          <w:sz w:val="20"/>
        </w:rPr>
      </w:lvl>
    </w:lvlOverride>
  </w:num>
  <w:num w:numId="17" w16cid:durableId="87434046">
    <w:abstractNumId w:val="1"/>
  </w:num>
  <w:num w:numId="18" w16cid:durableId="1473329718">
    <w:abstractNumId w:val="4"/>
  </w:num>
  <w:num w:numId="19" w16cid:durableId="1427847070">
    <w:abstractNumId w:val="16"/>
  </w:num>
  <w:num w:numId="20" w16cid:durableId="957637023">
    <w:abstractNumId w:val="13"/>
  </w:num>
  <w:num w:numId="21" w16cid:durableId="1298604759">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06BF1"/>
    <w:rsid w:val="00007BB0"/>
    <w:rsid w:val="00020F2D"/>
    <w:rsid w:val="000362C6"/>
    <w:rsid w:val="000465BB"/>
    <w:rsid w:val="00047B1F"/>
    <w:rsid w:val="0005006C"/>
    <w:rsid w:val="0005509F"/>
    <w:rsid w:val="000669D8"/>
    <w:rsid w:val="00071CF2"/>
    <w:rsid w:val="00074886"/>
    <w:rsid w:val="00077474"/>
    <w:rsid w:val="00087BF1"/>
    <w:rsid w:val="00091086"/>
    <w:rsid w:val="00091E6D"/>
    <w:rsid w:val="000938C4"/>
    <w:rsid w:val="000B6E61"/>
    <w:rsid w:val="000C1B39"/>
    <w:rsid w:val="000D6E44"/>
    <w:rsid w:val="000E7480"/>
    <w:rsid w:val="000F65A2"/>
    <w:rsid w:val="001038BB"/>
    <w:rsid w:val="0013526A"/>
    <w:rsid w:val="00141F15"/>
    <w:rsid w:val="001433C3"/>
    <w:rsid w:val="00145F5C"/>
    <w:rsid w:val="00151055"/>
    <w:rsid w:val="00162013"/>
    <w:rsid w:val="001A7DC1"/>
    <w:rsid w:val="001C1705"/>
    <w:rsid w:val="001C2C21"/>
    <w:rsid w:val="001D04A3"/>
    <w:rsid w:val="001D6DC6"/>
    <w:rsid w:val="001DA53F"/>
    <w:rsid w:val="00210994"/>
    <w:rsid w:val="00213EE4"/>
    <w:rsid w:val="00217EB6"/>
    <w:rsid w:val="00223800"/>
    <w:rsid w:val="00227DC8"/>
    <w:rsid w:val="00237797"/>
    <w:rsid w:val="0024BB90"/>
    <w:rsid w:val="00250F63"/>
    <w:rsid w:val="00256ADF"/>
    <w:rsid w:val="00257B54"/>
    <w:rsid w:val="00270893"/>
    <w:rsid w:val="002B40B5"/>
    <w:rsid w:val="002C5526"/>
    <w:rsid w:val="002D09D5"/>
    <w:rsid w:val="002E14FE"/>
    <w:rsid w:val="002E4187"/>
    <w:rsid w:val="002E7219"/>
    <w:rsid w:val="00307F37"/>
    <w:rsid w:val="003101B6"/>
    <w:rsid w:val="003324D5"/>
    <w:rsid w:val="00340085"/>
    <w:rsid w:val="003428E8"/>
    <w:rsid w:val="003462ED"/>
    <w:rsid w:val="003511F9"/>
    <w:rsid w:val="00353FFD"/>
    <w:rsid w:val="00366215"/>
    <w:rsid w:val="003B2F8B"/>
    <w:rsid w:val="003D1C10"/>
    <w:rsid w:val="003F71B2"/>
    <w:rsid w:val="00400F33"/>
    <w:rsid w:val="00431FBD"/>
    <w:rsid w:val="0043386A"/>
    <w:rsid w:val="00452E7A"/>
    <w:rsid w:val="0046112C"/>
    <w:rsid w:val="00461297"/>
    <w:rsid w:val="004670C2"/>
    <w:rsid w:val="004756FE"/>
    <w:rsid w:val="004762D1"/>
    <w:rsid w:val="00481DA1"/>
    <w:rsid w:val="00493C61"/>
    <w:rsid w:val="004B2943"/>
    <w:rsid w:val="004B325A"/>
    <w:rsid w:val="004B4A9A"/>
    <w:rsid w:val="004B773F"/>
    <w:rsid w:val="004C2E30"/>
    <w:rsid w:val="004C5DBE"/>
    <w:rsid w:val="004D2579"/>
    <w:rsid w:val="004F0FDA"/>
    <w:rsid w:val="004F4C2B"/>
    <w:rsid w:val="00511F9C"/>
    <w:rsid w:val="00514076"/>
    <w:rsid w:val="0051542A"/>
    <w:rsid w:val="00527487"/>
    <w:rsid w:val="00530173"/>
    <w:rsid w:val="0053748E"/>
    <w:rsid w:val="00540076"/>
    <w:rsid w:val="005401AB"/>
    <w:rsid w:val="005464AE"/>
    <w:rsid w:val="0055089C"/>
    <w:rsid w:val="005526DA"/>
    <w:rsid w:val="005647F0"/>
    <w:rsid w:val="00566BAB"/>
    <w:rsid w:val="005D1A65"/>
    <w:rsid w:val="005D2BF5"/>
    <w:rsid w:val="005D4AD8"/>
    <w:rsid w:val="00604EF6"/>
    <w:rsid w:val="00624435"/>
    <w:rsid w:val="00626FF7"/>
    <w:rsid w:val="006272D1"/>
    <w:rsid w:val="00630283"/>
    <w:rsid w:val="006329D4"/>
    <w:rsid w:val="006408E0"/>
    <w:rsid w:val="00642114"/>
    <w:rsid w:val="00646498"/>
    <w:rsid w:val="00654203"/>
    <w:rsid w:val="00662520"/>
    <w:rsid w:val="00667890"/>
    <w:rsid w:val="00674BC1"/>
    <w:rsid w:val="00677EBC"/>
    <w:rsid w:val="0069025D"/>
    <w:rsid w:val="006C3ECF"/>
    <w:rsid w:val="006D04FA"/>
    <w:rsid w:val="006D2113"/>
    <w:rsid w:val="006E6C3D"/>
    <w:rsid w:val="006F1EBB"/>
    <w:rsid w:val="006F6978"/>
    <w:rsid w:val="00703A99"/>
    <w:rsid w:val="007146A3"/>
    <w:rsid w:val="00723A82"/>
    <w:rsid w:val="007263E0"/>
    <w:rsid w:val="00735A51"/>
    <w:rsid w:val="007450B2"/>
    <w:rsid w:val="0075162D"/>
    <w:rsid w:val="00766C93"/>
    <w:rsid w:val="00774AC6"/>
    <w:rsid w:val="007B204B"/>
    <w:rsid w:val="007B3720"/>
    <w:rsid w:val="007B3E6A"/>
    <w:rsid w:val="007B61E6"/>
    <w:rsid w:val="007C5172"/>
    <w:rsid w:val="007E0134"/>
    <w:rsid w:val="007E678D"/>
    <w:rsid w:val="0080221E"/>
    <w:rsid w:val="0080232E"/>
    <w:rsid w:val="00803595"/>
    <w:rsid w:val="00803DF3"/>
    <w:rsid w:val="00812FE6"/>
    <w:rsid w:val="008316DD"/>
    <w:rsid w:val="008373E9"/>
    <w:rsid w:val="00842C92"/>
    <w:rsid w:val="00861D9B"/>
    <w:rsid w:val="00870DA1"/>
    <w:rsid w:val="00874391"/>
    <w:rsid w:val="0088336A"/>
    <w:rsid w:val="00893455"/>
    <w:rsid w:val="008B0749"/>
    <w:rsid w:val="008B7EB3"/>
    <w:rsid w:val="008C637A"/>
    <w:rsid w:val="008D1E86"/>
    <w:rsid w:val="008D6351"/>
    <w:rsid w:val="008F27F2"/>
    <w:rsid w:val="009035D1"/>
    <w:rsid w:val="00905972"/>
    <w:rsid w:val="00911FF4"/>
    <w:rsid w:val="009337F2"/>
    <w:rsid w:val="009431F5"/>
    <w:rsid w:val="00953BBA"/>
    <w:rsid w:val="0096484F"/>
    <w:rsid w:val="00965DE3"/>
    <w:rsid w:val="00975915"/>
    <w:rsid w:val="009871C2"/>
    <w:rsid w:val="00990D33"/>
    <w:rsid w:val="009913B6"/>
    <w:rsid w:val="009B2629"/>
    <w:rsid w:val="009C0EAF"/>
    <w:rsid w:val="009E7170"/>
    <w:rsid w:val="009F0972"/>
    <w:rsid w:val="009F4EE4"/>
    <w:rsid w:val="009F79BA"/>
    <w:rsid w:val="00A01035"/>
    <w:rsid w:val="00A014C6"/>
    <w:rsid w:val="00A1116D"/>
    <w:rsid w:val="00A17FF3"/>
    <w:rsid w:val="00A20B0D"/>
    <w:rsid w:val="00A33E8A"/>
    <w:rsid w:val="00A4068D"/>
    <w:rsid w:val="00A425A1"/>
    <w:rsid w:val="00A4385C"/>
    <w:rsid w:val="00A472CF"/>
    <w:rsid w:val="00A554B4"/>
    <w:rsid w:val="00A5782D"/>
    <w:rsid w:val="00A70B72"/>
    <w:rsid w:val="00A75706"/>
    <w:rsid w:val="00A76B30"/>
    <w:rsid w:val="00A857B7"/>
    <w:rsid w:val="00A94AC0"/>
    <w:rsid w:val="00A96EC6"/>
    <w:rsid w:val="00AC04F4"/>
    <w:rsid w:val="00AC7F95"/>
    <w:rsid w:val="00AD1B6B"/>
    <w:rsid w:val="00AD53C8"/>
    <w:rsid w:val="00AE0E3F"/>
    <w:rsid w:val="00B01E96"/>
    <w:rsid w:val="00B02FCE"/>
    <w:rsid w:val="00B066DA"/>
    <w:rsid w:val="00B10633"/>
    <w:rsid w:val="00B3486A"/>
    <w:rsid w:val="00B6088C"/>
    <w:rsid w:val="00B62520"/>
    <w:rsid w:val="00B62EF1"/>
    <w:rsid w:val="00B637A7"/>
    <w:rsid w:val="00B65295"/>
    <w:rsid w:val="00B82E52"/>
    <w:rsid w:val="00B90E7A"/>
    <w:rsid w:val="00BA5C4B"/>
    <w:rsid w:val="00BA7CA1"/>
    <w:rsid w:val="00BB18F6"/>
    <w:rsid w:val="00BB4277"/>
    <w:rsid w:val="00BB602D"/>
    <w:rsid w:val="00BB69BC"/>
    <w:rsid w:val="00BC16BD"/>
    <w:rsid w:val="00BC212D"/>
    <w:rsid w:val="00BC3397"/>
    <w:rsid w:val="00BC6428"/>
    <w:rsid w:val="00BD6117"/>
    <w:rsid w:val="00BD6DC4"/>
    <w:rsid w:val="00BF4304"/>
    <w:rsid w:val="00C0702C"/>
    <w:rsid w:val="00C245DF"/>
    <w:rsid w:val="00C26B4C"/>
    <w:rsid w:val="00C40D8E"/>
    <w:rsid w:val="00C62CC7"/>
    <w:rsid w:val="00C72793"/>
    <w:rsid w:val="00C745D9"/>
    <w:rsid w:val="00C942A9"/>
    <w:rsid w:val="00C96DBB"/>
    <w:rsid w:val="00CB5AFA"/>
    <w:rsid w:val="00CD55D9"/>
    <w:rsid w:val="00CE35FC"/>
    <w:rsid w:val="00CF5E32"/>
    <w:rsid w:val="00D153F4"/>
    <w:rsid w:val="00D23EC2"/>
    <w:rsid w:val="00D357EE"/>
    <w:rsid w:val="00D4074C"/>
    <w:rsid w:val="00D4524F"/>
    <w:rsid w:val="00D703E3"/>
    <w:rsid w:val="00D74A8A"/>
    <w:rsid w:val="00D929B5"/>
    <w:rsid w:val="00D96EDC"/>
    <w:rsid w:val="00DB5187"/>
    <w:rsid w:val="00DD1189"/>
    <w:rsid w:val="00DD62D4"/>
    <w:rsid w:val="00E01628"/>
    <w:rsid w:val="00E37269"/>
    <w:rsid w:val="00E44CF1"/>
    <w:rsid w:val="00E500B0"/>
    <w:rsid w:val="00E567D2"/>
    <w:rsid w:val="00E64500"/>
    <w:rsid w:val="00E8038C"/>
    <w:rsid w:val="00E85B1C"/>
    <w:rsid w:val="00EA0953"/>
    <w:rsid w:val="00EA64EE"/>
    <w:rsid w:val="00EB167B"/>
    <w:rsid w:val="00EC6A83"/>
    <w:rsid w:val="00ED3BB6"/>
    <w:rsid w:val="00EE072D"/>
    <w:rsid w:val="00EE1C3E"/>
    <w:rsid w:val="00F02B4F"/>
    <w:rsid w:val="00F06D7F"/>
    <w:rsid w:val="00F20B51"/>
    <w:rsid w:val="00F35E44"/>
    <w:rsid w:val="00F44798"/>
    <w:rsid w:val="00F64013"/>
    <w:rsid w:val="00F668CA"/>
    <w:rsid w:val="00F66B10"/>
    <w:rsid w:val="00F673A2"/>
    <w:rsid w:val="00F84B34"/>
    <w:rsid w:val="00F91223"/>
    <w:rsid w:val="00FB13BA"/>
    <w:rsid w:val="00FB352E"/>
    <w:rsid w:val="00FB4A83"/>
    <w:rsid w:val="00FC2773"/>
    <w:rsid w:val="00FD0829"/>
    <w:rsid w:val="00FD145E"/>
    <w:rsid w:val="00FD5936"/>
    <w:rsid w:val="00FE49EA"/>
    <w:rsid w:val="00FF348D"/>
    <w:rsid w:val="010E37CA"/>
    <w:rsid w:val="01748151"/>
    <w:rsid w:val="01984F26"/>
    <w:rsid w:val="01BCDA0D"/>
    <w:rsid w:val="01DA511E"/>
    <w:rsid w:val="030B2AA9"/>
    <w:rsid w:val="03AE071A"/>
    <w:rsid w:val="03CDA4FF"/>
    <w:rsid w:val="046E8BA9"/>
    <w:rsid w:val="058AEFCB"/>
    <w:rsid w:val="05F5AE62"/>
    <w:rsid w:val="06603C24"/>
    <w:rsid w:val="071122C1"/>
    <w:rsid w:val="0793B59D"/>
    <w:rsid w:val="07A337D0"/>
    <w:rsid w:val="087A24F6"/>
    <w:rsid w:val="08E52938"/>
    <w:rsid w:val="09068217"/>
    <w:rsid w:val="093A1BB2"/>
    <w:rsid w:val="09B41131"/>
    <w:rsid w:val="09D8E2A6"/>
    <w:rsid w:val="09D9BCCD"/>
    <w:rsid w:val="0A12316A"/>
    <w:rsid w:val="0A4B0BA6"/>
    <w:rsid w:val="0A7629B4"/>
    <w:rsid w:val="0A80D87B"/>
    <w:rsid w:val="0AF1A067"/>
    <w:rsid w:val="0B3FB9F9"/>
    <w:rsid w:val="0CBFF1AC"/>
    <w:rsid w:val="0D20EFEA"/>
    <w:rsid w:val="0E429F3A"/>
    <w:rsid w:val="0EDC80E4"/>
    <w:rsid w:val="0F4ED8F2"/>
    <w:rsid w:val="0F83F47B"/>
    <w:rsid w:val="0FC75095"/>
    <w:rsid w:val="1264C9EB"/>
    <w:rsid w:val="135948BD"/>
    <w:rsid w:val="137308C2"/>
    <w:rsid w:val="13B9E2F4"/>
    <w:rsid w:val="1478E4FB"/>
    <w:rsid w:val="14F0F3A5"/>
    <w:rsid w:val="14F7FDD4"/>
    <w:rsid w:val="160E6628"/>
    <w:rsid w:val="164D5974"/>
    <w:rsid w:val="175CA51B"/>
    <w:rsid w:val="183DC880"/>
    <w:rsid w:val="186987C7"/>
    <w:rsid w:val="188995BE"/>
    <w:rsid w:val="18B5C185"/>
    <w:rsid w:val="1906224D"/>
    <w:rsid w:val="1940995B"/>
    <w:rsid w:val="1A57DE6C"/>
    <w:rsid w:val="1A5F291A"/>
    <w:rsid w:val="1B15235D"/>
    <w:rsid w:val="1B9017F9"/>
    <w:rsid w:val="1ED8A48C"/>
    <w:rsid w:val="1FD2CF20"/>
    <w:rsid w:val="207B2011"/>
    <w:rsid w:val="20E663CC"/>
    <w:rsid w:val="217EE1EE"/>
    <w:rsid w:val="23B0ECDA"/>
    <w:rsid w:val="24067CA0"/>
    <w:rsid w:val="241D85B0"/>
    <w:rsid w:val="244D5415"/>
    <w:rsid w:val="246B5BAA"/>
    <w:rsid w:val="246EC8EF"/>
    <w:rsid w:val="247E6CAB"/>
    <w:rsid w:val="2482C088"/>
    <w:rsid w:val="256C3692"/>
    <w:rsid w:val="2575D8CA"/>
    <w:rsid w:val="25D3D36C"/>
    <w:rsid w:val="25DB93B7"/>
    <w:rsid w:val="268284ED"/>
    <w:rsid w:val="26D02CF1"/>
    <w:rsid w:val="26FB31A9"/>
    <w:rsid w:val="272FE01C"/>
    <w:rsid w:val="27A89624"/>
    <w:rsid w:val="27D30229"/>
    <w:rsid w:val="2A6CA29D"/>
    <w:rsid w:val="2B12E635"/>
    <w:rsid w:val="2B5D4512"/>
    <w:rsid w:val="2BA02CBA"/>
    <w:rsid w:val="2C83B755"/>
    <w:rsid w:val="2CE21F39"/>
    <w:rsid w:val="2D7B1718"/>
    <w:rsid w:val="2D9A6641"/>
    <w:rsid w:val="2EC2B692"/>
    <w:rsid w:val="2F6E44C4"/>
    <w:rsid w:val="2F7FCECC"/>
    <w:rsid w:val="2FB130DE"/>
    <w:rsid w:val="2FD4ED02"/>
    <w:rsid w:val="30CD7E1A"/>
    <w:rsid w:val="3219B42C"/>
    <w:rsid w:val="328A3183"/>
    <w:rsid w:val="32A882E3"/>
    <w:rsid w:val="34202062"/>
    <w:rsid w:val="34B9FB3A"/>
    <w:rsid w:val="35694FB3"/>
    <w:rsid w:val="3662B99A"/>
    <w:rsid w:val="3664C1BE"/>
    <w:rsid w:val="377502D4"/>
    <w:rsid w:val="3808D56E"/>
    <w:rsid w:val="382ACD4E"/>
    <w:rsid w:val="388A74BC"/>
    <w:rsid w:val="38C5760F"/>
    <w:rsid w:val="38E3507B"/>
    <w:rsid w:val="3958FA07"/>
    <w:rsid w:val="3A2AC894"/>
    <w:rsid w:val="3A6302E8"/>
    <w:rsid w:val="3A8817C5"/>
    <w:rsid w:val="3BCEEF83"/>
    <w:rsid w:val="3C0E3E38"/>
    <w:rsid w:val="3CBE5944"/>
    <w:rsid w:val="3D1DF3CC"/>
    <w:rsid w:val="3D3B2D97"/>
    <w:rsid w:val="3D5E1113"/>
    <w:rsid w:val="3DA56623"/>
    <w:rsid w:val="3E8975A7"/>
    <w:rsid w:val="3EB0D24A"/>
    <w:rsid w:val="3ED35B37"/>
    <w:rsid w:val="3EDEB555"/>
    <w:rsid w:val="3EFD3D9C"/>
    <w:rsid w:val="3F01629C"/>
    <w:rsid w:val="3F0FB45A"/>
    <w:rsid w:val="3F2D2E42"/>
    <w:rsid w:val="3F2D7CA4"/>
    <w:rsid w:val="3F512580"/>
    <w:rsid w:val="3FC34E84"/>
    <w:rsid w:val="401314D1"/>
    <w:rsid w:val="40C88C77"/>
    <w:rsid w:val="40FAF79F"/>
    <w:rsid w:val="41AAFAFC"/>
    <w:rsid w:val="429EC46D"/>
    <w:rsid w:val="433549E2"/>
    <w:rsid w:val="43B0BCDE"/>
    <w:rsid w:val="4484218F"/>
    <w:rsid w:val="459748B7"/>
    <w:rsid w:val="460A5E83"/>
    <w:rsid w:val="46D4DDA2"/>
    <w:rsid w:val="47250D27"/>
    <w:rsid w:val="473D3FA2"/>
    <w:rsid w:val="47ABB20E"/>
    <w:rsid w:val="47F72C0D"/>
    <w:rsid w:val="486D1676"/>
    <w:rsid w:val="4989620C"/>
    <w:rsid w:val="49984BEF"/>
    <w:rsid w:val="4B8851E9"/>
    <w:rsid w:val="4C38F95A"/>
    <w:rsid w:val="4CDC20BE"/>
    <w:rsid w:val="4D55524D"/>
    <w:rsid w:val="4D8DBEA6"/>
    <w:rsid w:val="4D9011FD"/>
    <w:rsid w:val="4FB58449"/>
    <w:rsid w:val="4FCC38AD"/>
    <w:rsid w:val="505E96A1"/>
    <w:rsid w:val="506BFDF9"/>
    <w:rsid w:val="5096DB58"/>
    <w:rsid w:val="50DF6ECF"/>
    <w:rsid w:val="513F085D"/>
    <w:rsid w:val="517C5DC5"/>
    <w:rsid w:val="5205841F"/>
    <w:rsid w:val="52449FAD"/>
    <w:rsid w:val="537B43AA"/>
    <w:rsid w:val="53FDE5F8"/>
    <w:rsid w:val="5437EDFA"/>
    <w:rsid w:val="54C5544F"/>
    <w:rsid w:val="5512ADF8"/>
    <w:rsid w:val="553D53E7"/>
    <w:rsid w:val="559B2DCC"/>
    <w:rsid w:val="56E1800C"/>
    <w:rsid w:val="5780877D"/>
    <w:rsid w:val="57CCBB25"/>
    <w:rsid w:val="57E1A095"/>
    <w:rsid w:val="58544BFD"/>
    <w:rsid w:val="59D8DEF0"/>
    <w:rsid w:val="5AABCC78"/>
    <w:rsid w:val="5AD6E7FC"/>
    <w:rsid w:val="5BD03D2B"/>
    <w:rsid w:val="5C048664"/>
    <w:rsid w:val="5D1910B0"/>
    <w:rsid w:val="5D5B1DBD"/>
    <w:rsid w:val="5E904E4B"/>
    <w:rsid w:val="5F154E2B"/>
    <w:rsid w:val="60CAD17A"/>
    <w:rsid w:val="615DF937"/>
    <w:rsid w:val="6161B038"/>
    <w:rsid w:val="629DDEEB"/>
    <w:rsid w:val="6316992A"/>
    <w:rsid w:val="6338216B"/>
    <w:rsid w:val="63A1D7AF"/>
    <w:rsid w:val="63B90BF9"/>
    <w:rsid w:val="647B9E64"/>
    <w:rsid w:val="64893692"/>
    <w:rsid w:val="64B5B5A5"/>
    <w:rsid w:val="64D74279"/>
    <w:rsid w:val="651ED5FF"/>
    <w:rsid w:val="65646BC6"/>
    <w:rsid w:val="6651F8A8"/>
    <w:rsid w:val="66D1D9EE"/>
    <w:rsid w:val="676ED475"/>
    <w:rsid w:val="6770D344"/>
    <w:rsid w:val="67D2A8BA"/>
    <w:rsid w:val="6921EE09"/>
    <w:rsid w:val="6942132F"/>
    <w:rsid w:val="6A4294FE"/>
    <w:rsid w:val="6BD58A69"/>
    <w:rsid w:val="6C0FBA38"/>
    <w:rsid w:val="6C1CB2C1"/>
    <w:rsid w:val="6C4D4365"/>
    <w:rsid w:val="6C8DD2D5"/>
    <w:rsid w:val="6CDA452E"/>
    <w:rsid w:val="6CEDAA41"/>
    <w:rsid w:val="6EABFABF"/>
    <w:rsid w:val="6ECA6EC1"/>
    <w:rsid w:val="6FE54D01"/>
    <w:rsid w:val="70A3A0E2"/>
    <w:rsid w:val="70FBE0F9"/>
    <w:rsid w:val="71915BCB"/>
    <w:rsid w:val="723F77D0"/>
    <w:rsid w:val="72DC82C9"/>
    <w:rsid w:val="73CF9B05"/>
    <w:rsid w:val="7428A181"/>
    <w:rsid w:val="7459FFDF"/>
    <w:rsid w:val="7469F511"/>
    <w:rsid w:val="748B9DD6"/>
    <w:rsid w:val="74BA93DA"/>
    <w:rsid w:val="75002D5E"/>
    <w:rsid w:val="759DA179"/>
    <w:rsid w:val="76292A42"/>
    <w:rsid w:val="77A42167"/>
    <w:rsid w:val="797F403E"/>
    <w:rsid w:val="79CC4BCC"/>
    <w:rsid w:val="7A425DBB"/>
    <w:rsid w:val="7A6505A6"/>
    <w:rsid w:val="7B2D6C77"/>
    <w:rsid w:val="7B3F0D86"/>
    <w:rsid w:val="7BC245E6"/>
    <w:rsid w:val="7C7BF811"/>
    <w:rsid w:val="7CAF2BC3"/>
    <w:rsid w:val="7CCA0FA8"/>
    <w:rsid w:val="7CD8F12A"/>
    <w:rsid w:val="7D4D3C40"/>
    <w:rsid w:val="7D528A1C"/>
    <w:rsid w:val="7E35653E"/>
    <w:rsid w:val="7E66BBF6"/>
    <w:rsid w:val="7ECEF460"/>
    <w:rsid w:val="7F1F1474"/>
    <w:rsid w:val="7F807E5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FDB43"/>
  <w15:chartTrackingRefBased/>
  <w15:docId w15:val="{A068A19E-3B12-474E-87BB-CA1538A1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5DE3"/>
  </w:style>
  <w:style w:type="paragraph" w:styleId="Heading1">
    <w:name w:val="heading 1"/>
    <w:basedOn w:val="Normal"/>
    <w:next w:val="Normal"/>
    <w:link w:val="Heading1Char"/>
    <w:uiPriority w:val="9"/>
    <w:qFormat/>
    <w:rsid w:val="0016201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23A8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41F15"/>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65D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162013"/>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162013"/>
    <w:pPr>
      <w:outlineLvl w:val="9"/>
    </w:pPr>
    <w:rPr>
      <w:kern w:val="0"/>
      <w:lang w:eastAsia="es-CL"/>
      <w14:ligatures w14:val="none"/>
    </w:rPr>
  </w:style>
  <w:style w:type="paragraph" w:styleId="ListParagraph">
    <w:name w:val="List Paragraph"/>
    <w:basedOn w:val="Normal"/>
    <w:uiPriority w:val="34"/>
    <w:qFormat/>
    <w:rsid w:val="00162013"/>
    <w:pPr>
      <w:ind w:left="720"/>
      <w:contextualSpacing/>
    </w:pPr>
  </w:style>
  <w:style w:type="paragraph" w:styleId="TOC1">
    <w:name w:val="toc 1"/>
    <w:basedOn w:val="Normal"/>
    <w:next w:val="Normal"/>
    <w:autoRedefine/>
    <w:uiPriority w:val="39"/>
    <w:unhideWhenUsed/>
    <w:rsid w:val="00BC16BD"/>
    <w:pPr>
      <w:spacing w:after="100"/>
    </w:pPr>
  </w:style>
  <w:style w:type="character" w:styleId="Hyperlink">
    <w:name w:val="Hyperlink"/>
    <w:basedOn w:val="DefaultParagraphFont"/>
    <w:uiPriority w:val="99"/>
    <w:unhideWhenUsed/>
    <w:rsid w:val="00BC16BD"/>
    <w:rPr>
      <w:color w:val="0563C1" w:themeColor="hyperlink"/>
      <w:u w:val="single"/>
    </w:rPr>
  </w:style>
  <w:style w:type="paragraph" w:styleId="Header">
    <w:name w:val="header"/>
    <w:basedOn w:val="Normal"/>
    <w:link w:val="HeaderChar"/>
    <w:uiPriority w:val="99"/>
    <w:unhideWhenUsed/>
    <w:rsid w:val="00BC16BD"/>
    <w:pPr>
      <w:tabs>
        <w:tab w:val="center" w:pos="4419"/>
        <w:tab w:val="right" w:pos="8838"/>
      </w:tabs>
      <w:spacing w:after="0" w:line="240" w:lineRule="auto"/>
    </w:pPr>
  </w:style>
  <w:style w:type="character" w:styleId="HeaderChar" w:customStyle="1">
    <w:name w:val="Header Char"/>
    <w:basedOn w:val="DefaultParagraphFont"/>
    <w:link w:val="Header"/>
    <w:uiPriority w:val="99"/>
    <w:rsid w:val="00BC16BD"/>
  </w:style>
  <w:style w:type="paragraph" w:styleId="Footer">
    <w:name w:val="footer"/>
    <w:basedOn w:val="Normal"/>
    <w:link w:val="FooterChar"/>
    <w:uiPriority w:val="99"/>
    <w:unhideWhenUsed/>
    <w:rsid w:val="00BC16BD"/>
    <w:pPr>
      <w:tabs>
        <w:tab w:val="center" w:pos="4419"/>
        <w:tab w:val="right" w:pos="8838"/>
      </w:tabs>
      <w:spacing w:after="0" w:line="240" w:lineRule="auto"/>
    </w:pPr>
  </w:style>
  <w:style w:type="character" w:styleId="FooterChar" w:customStyle="1">
    <w:name w:val="Footer Char"/>
    <w:basedOn w:val="DefaultParagraphFont"/>
    <w:link w:val="Footer"/>
    <w:uiPriority w:val="99"/>
    <w:rsid w:val="00BC16BD"/>
  </w:style>
  <w:style w:type="character" w:styleId="Heading2Char" w:customStyle="1">
    <w:name w:val="Heading 2 Char"/>
    <w:basedOn w:val="DefaultParagraphFont"/>
    <w:link w:val="Heading2"/>
    <w:uiPriority w:val="9"/>
    <w:semiHidden/>
    <w:rsid w:val="00723A82"/>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141F15"/>
    <w:rPr>
      <w:rFonts w:asciiTheme="majorHAnsi" w:hAnsiTheme="majorHAnsi" w:eastAsiaTheme="majorEastAsia" w:cstheme="majorBidi"/>
      <w:color w:val="1F3763" w:themeColor="accent1" w:themeShade="7F"/>
      <w:sz w:val="24"/>
      <w:szCs w:val="24"/>
    </w:rPr>
  </w:style>
  <w:style w:type="character" w:styleId="t286pc" w:customStyle="1">
    <w:name w:val="t286pc"/>
    <w:basedOn w:val="DefaultParagraphFont"/>
    <w:rsid w:val="00AE0E3F"/>
  </w:style>
  <w:style w:type="character" w:styleId="vkekvd" w:customStyle="1">
    <w:name w:val="vkekvd"/>
    <w:basedOn w:val="DefaultParagraphFont"/>
    <w:rsid w:val="00AE0E3F"/>
  </w:style>
  <w:style w:type="character" w:styleId="UnresolvedMention">
    <w:name w:val="Unresolved Mention"/>
    <w:basedOn w:val="DefaultParagraphFont"/>
    <w:uiPriority w:val="99"/>
    <w:semiHidden/>
    <w:unhideWhenUsed/>
    <w:rsid w:val="00B3486A"/>
    <w:rPr>
      <w:color w:val="605E5C"/>
      <w:shd w:val="clear" w:color="auto" w:fill="E1DFDD"/>
    </w:rPr>
  </w:style>
  <w:style w:type="paragraph" w:styleId="NormalWeb">
    <w:name w:val="Normal (Web)"/>
    <w:basedOn w:val="Normal"/>
    <w:uiPriority w:val="99"/>
    <w:semiHidden/>
    <w:unhideWhenUsed/>
    <w:rsid w:val="00071CF2"/>
    <w:pPr>
      <w:spacing w:before="100" w:beforeAutospacing="1" w:after="100" w:afterAutospacing="1" w:line="240" w:lineRule="auto"/>
    </w:pPr>
    <w:rPr>
      <w:rFonts w:ascii="Times New Roman" w:hAnsi="Times New Roman" w:eastAsia="Times New Roman" w:cs="Times New Roman"/>
      <w:kern w:val="0"/>
      <w:sz w:val="24"/>
      <w:szCs w:val="24"/>
      <w:lang w:eastAsia="es-CL"/>
      <w14:ligatures w14:val="none"/>
    </w:rPr>
  </w:style>
  <w:style w:type="character" w:styleId="Emphasis">
    <w:name w:val="Emphasis"/>
    <w:basedOn w:val="DefaultParagraphFont"/>
    <w:uiPriority w:val="20"/>
    <w:qFormat/>
    <w:rsid w:val="00071CF2"/>
    <w:rPr>
      <w:i/>
      <w:i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4806">
      <w:bodyDiv w:val="1"/>
      <w:marLeft w:val="0"/>
      <w:marRight w:val="0"/>
      <w:marTop w:val="0"/>
      <w:marBottom w:val="0"/>
      <w:divBdr>
        <w:top w:val="none" w:sz="0" w:space="0" w:color="auto"/>
        <w:left w:val="none" w:sz="0" w:space="0" w:color="auto"/>
        <w:bottom w:val="none" w:sz="0" w:space="0" w:color="auto"/>
        <w:right w:val="none" w:sz="0" w:space="0" w:color="auto"/>
      </w:divBdr>
    </w:div>
    <w:div w:id="230627376">
      <w:bodyDiv w:val="1"/>
      <w:marLeft w:val="0"/>
      <w:marRight w:val="0"/>
      <w:marTop w:val="0"/>
      <w:marBottom w:val="0"/>
      <w:divBdr>
        <w:top w:val="none" w:sz="0" w:space="0" w:color="auto"/>
        <w:left w:val="none" w:sz="0" w:space="0" w:color="auto"/>
        <w:bottom w:val="none" w:sz="0" w:space="0" w:color="auto"/>
        <w:right w:val="none" w:sz="0" w:space="0" w:color="auto"/>
      </w:divBdr>
    </w:div>
    <w:div w:id="250044434">
      <w:bodyDiv w:val="1"/>
      <w:marLeft w:val="0"/>
      <w:marRight w:val="0"/>
      <w:marTop w:val="0"/>
      <w:marBottom w:val="0"/>
      <w:divBdr>
        <w:top w:val="none" w:sz="0" w:space="0" w:color="auto"/>
        <w:left w:val="none" w:sz="0" w:space="0" w:color="auto"/>
        <w:bottom w:val="none" w:sz="0" w:space="0" w:color="auto"/>
        <w:right w:val="none" w:sz="0" w:space="0" w:color="auto"/>
      </w:divBdr>
    </w:div>
    <w:div w:id="429858074">
      <w:bodyDiv w:val="1"/>
      <w:marLeft w:val="0"/>
      <w:marRight w:val="0"/>
      <w:marTop w:val="0"/>
      <w:marBottom w:val="0"/>
      <w:divBdr>
        <w:top w:val="none" w:sz="0" w:space="0" w:color="auto"/>
        <w:left w:val="none" w:sz="0" w:space="0" w:color="auto"/>
        <w:bottom w:val="none" w:sz="0" w:space="0" w:color="auto"/>
        <w:right w:val="none" w:sz="0" w:space="0" w:color="auto"/>
      </w:divBdr>
    </w:div>
    <w:div w:id="489948142">
      <w:bodyDiv w:val="1"/>
      <w:marLeft w:val="0"/>
      <w:marRight w:val="0"/>
      <w:marTop w:val="0"/>
      <w:marBottom w:val="0"/>
      <w:divBdr>
        <w:top w:val="none" w:sz="0" w:space="0" w:color="auto"/>
        <w:left w:val="none" w:sz="0" w:space="0" w:color="auto"/>
        <w:bottom w:val="none" w:sz="0" w:space="0" w:color="auto"/>
        <w:right w:val="none" w:sz="0" w:space="0" w:color="auto"/>
      </w:divBdr>
    </w:div>
    <w:div w:id="596330549">
      <w:bodyDiv w:val="1"/>
      <w:marLeft w:val="0"/>
      <w:marRight w:val="0"/>
      <w:marTop w:val="0"/>
      <w:marBottom w:val="0"/>
      <w:divBdr>
        <w:top w:val="none" w:sz="0" w:space="0" w:color="auto"/>
        <w:left w:val="none" w:sz="0" w:space="0" w:color="auto"/>
        <w:bottom w:val="none" w:sz="0" w:space="0" w:color="auto"/>
        <w:right w:val="none" w:sz="0" w:space="0" w:color="auto"/>
      </w:divBdr>
    </w:div>
    <w:div w:id="923879532">
      <w:bodyDiv w:val="1"/>
      <w:marLeft w:val="0"/>
      <w:marRight w:val="0"/>
      <w:marTop w:val="0"/>
      <w:marBottom w:val="0"/>
      <w:divBdr>
        <w:top w:val="none" w:sz="0" w:space="0" w:color="auto"/>
        <w:left w:val="none" w:sz="0" w:space="0" w:color="auto"/>
        <w:bottom w:val="none" w:sz="0" w:space="0" w:color="auto"/>
        <w:right w:val="none" w:sz="0" w:space="0" w:color="auto"/>
      </w:divBdr>
    </w:div>
    <w:div w:id="971322943">
      <w:bodyDiv w:val="1"/>
      <w:marLeft w:val="0"/>
      <w:marRight w:val="0"/>
      <w:marTop w:val="0"/>
      <w:marBottom w:val="0"/>
      <w:divBdr>
        <w:top w:val="none" w:sz="0" w:space="0" w:color="auto"/>
        <w:left w:val="none" w:sz="0" w:space="0" w:color="auto"/>
        <w:bottom w:val="none" w:sz="0" w:space="0" w:color="auto"/>
        <w:right w:val="none" w:sz="0" w:space="0" w:color="auto"/>
      </w:divBdr>
    </w:div>
    <w:div w:id="1032073782">
      <w:bodyDiv w:val="1"/>
      <w:marLeft w:val="0"/>
      <w:marRight w:val="0"/>
      <w:marTop w:val="0"/>
      <w:marBottom w:val="0"/>
      <w:divBdr>
        <w:top w:val="none" w:sz="0" w:space="0" w:color="auto"/>
        <w:left w:val="none" w:sz="0" w:space="0" w:color="auto"/>
        <w:bottom w:val="none" w:sz="0" w:space="0" w:color="auto"/>
        <w:right w:val="none" w:sz="0" w:space="0" w:color="auto"/>
      </w:divBdr>
    </w:div>
    <w:div w:id="1078865322">
      <w:bodyDiv w:val="1"/>
      <w:marLeft w:val="0"/>
      <w:marRight w:val="0"/>
      <w:marTop w:val="0"/>
      <w:marBottom w:val="0"/>
      <w:divBdr>
        <w:top w:val="none" w:sz="0" w:space="0" w:color="auto"/>
        <w:left w:val="none" w:sz="0" w:space="0" w:color="auto"/>
        <w:bottom w:val="none" w:sz="0" w:space="0" w:color="auto"/>
        <w:right w:val="none" w:sz="0" w:space="0" w:color="auto"/>
      </w:divBdr>
    </w:div>
    <w:div w:id="1094278944">
      <w:bodyDiv w:val="1"/>
      <w:marLeft w:val="0"/>
      <w:marRight w:val="0"/>
      <w:marTop w:val="0"/>
      <w:marBottom w:val="0"/>
      <w:divBdr>
        <w:top w:val="none" w:sz="0" w:space="0" w:color="auto"/>
        <w:left w:val="none" w:sz="0" w:space="0" w:color="auto"/>
        <w:bottom w:val="none" w:sz="0" w:space="0" w:color="auto"/>
        <w:right w:val="none" w:sz="0" w:space="0" w:color="auto"/>
      </w:divBdr>
    </w:div>
    <w:div w:id="1198159370">
      <w:bodyDiv w:val="1"/>
      <w:marLeft w:val="0"/>
      <w:marRight w:val="0"/>
      <w:marTop w:val="0"/>
      <w:marBottom w:val="0"/>
      <w:divBdr>
        <w:top w:val="none" w:sz="0" w:space="0" w:color="auto"/>
        <w:left w:val="none" w:sz="0" w:space="0" w:color="auto"/>
        <w:bottom w:val="none" w:sz="0" w:space="0" w:color="auto"/>
        <w:right w:val="none" w:sz="0" w:space="0" w:color="auto"/>
      </w:divBdr>
    </w:div>
    <w:div w:id="1284072649">
      <w:bodyDiv w:val="1"/>
      <w:marLeft w:val="0"/>
      <w:marRight w:val="0"/>
      <w:marTop w:val="0"/>
      <w:marBottom w:val="0"/>
      <w:divBdr>
        <w:top w:val="none" w:sz="0" w:space="0" w:color="auto"/>
        <w:left w:val="none" w:sz="0" w:space="0" w:color="auto"/>
        <w:bottom w:val="none" w:sz="0" w:space="0" w:color="auto"/>
        <w:right w:val="none" w:sz="0" w:space="0" w:color="auto"/>
      </w:divBdr>
    </w:div>
    <w:div w:id="1374572699">
      <w:bodyDiv w:val="1"/>
      <w:marLeft w:val="0"/>
      <w:marRight w:val="0"/>
      <w:marTop w:val="0"/>
      <w:marBottom w:val="0"/>
      <w:divBdr>
        <w:top w:val="none" w:sz="0" w:space="0" w:color="auto"/>
        <w:left w:val="none" w:sz="0" w:space="0" w:color="auto"/>
        <w:bottom w:val="none" w:sz="0" w:space="0" w:color="auto"/>
        <w:right w:val="none" w:sz="0" w:space="0" w:color="auto"/>
      </w:divBdr>
    </w:div>
    <w:div w:id="1407455030">
      <w:bodyDiv w:val="1"/>
      <w:marLeft w:val="0"/>
      <w:marRight w:val="0"/>
      <w:marTop w:val="0"/>
      <w:marBottom w:val="0"/>
      <w:divBdr>
        <w:top w:val="none" w:sz="0" w:space="0" w:color="auto"/>
        <w:left w:val="none" w:sz="0" w:space="0" w:color="auto"/>
        <w:bottom w:val="none" w:sz="0" w:space="0" w:color="auto"/>
        <w:right w:val="none" w:sz="0" w:space="0" w:color="auto"/>
      </w:divBdr>
    </w:div>
    <w:div w:id="1433933426">
      <w:bodyDiv w:val="1"/>
      <w:marLeft w:val="0"/>
      <w:marRight w:val="0"/>
      <w:marTop w:val="0"/>
      <w:marBottom w:val="0"/>
      <w:divBdr>
        <w:top w:val="none" w:sz="0" w:space="0" w:color="auto"/>
        <w:left w:val="none" w:sz="0" w:space="0" w:color="auto"/>
        <w:bottom w:val="none" w:sz="0" w:space="0" w:color="auto"/>
        <w:right w:val="none" w:sz="0" w:space="0" w:color="auto"/>
      </w:divBdr>
    </w:div>
    <w:div w:id="1439325698">
      <w:bodyDiv w:val="1"/>
      <w:marLeft w:val="0"/>
      <w:marRight w:val="0"/>
      <w:marTop w:val="0"/>
      <w:marBottom w:val="0"/>
      <w:divBdr>
        <w:top w:val="none" w:sz="0" w:space="0" w:color="auto"/>
        <w:left w:val="none" w:sz="0" w:space="0" w:color="auto"/>
        <w:bottom w:val="none" w:sz="0" w:space="0" w:color="auto"/>
        <w:right w:val="none" w:sz="0" w:space="0" w:color="auto"/>
      </w:divBdr>
    </w:div>
    <w:div w:id="1503276757">
      <w:bodyDiv w:val="1"/>
      <w:marLeft w:val="0"/>
      <w:marRight w:val="0"/>
      <w:marTop w:val="0"/>
      <w:marBottom w:val="0"/>
      <w:divBdr>
        <w:top w:val="none" w:sz="0" w:space="0" w:color="auto"/>
        <w:left w:val="none" w:sz="0" w:space="0" w:color="auto"/>
        <w:bottom w:val="none" w:sz="0" w:space="0" w:color="auto"/>
        <w:right w:val="none" w:sz="0" w:space="0" w:color="auto"/>
      </w:divBdr>
    </w:div>
    <w:div w:id="1649162920">
      <w:bodyDiv w:val="1"/>
      <w:marLeft w:val="0"/>
      <w:marRight w:val="0"/>
      <w:marTop w:val="0"/>
      <w:marBottom w:val="0"/>
      <w:divBdr>
        <w:top w:val="none" w:sz="0" w:space="0" w:color="auto"/>
        <w:left w:val="none" w:sz="0" w:space="0" w:color="auto"/>
        <w:bottom w:val="none" w:sz="0" w:space="0" w:color="auto"/>
        <w:right w:val="none" w:sz="0" w:space="0" w:color="auto"/>
      </w:divBdr>
    </w:div>
    <w:div w:id="1686588889">
      <w:bodyDiv w:val="1"/>
      <w:marLeft w:val="0"/>
      <w:marRight w:val="0"/>
      <w:marTop w:val="0"/>
      <w:marBottom w:val="0"/>
      <w:divBdr>
        <w:top w:val="none" w:sz="0" w:space="0" w:color="auto"/>
        <w:left w:val="none" w:sz="0" w:space="0" w:color="auto"/>
        <w:bottom w:val="none" w:sz="0" w:space="0" w:color="auto"/>
        <w:right w:val="none" w:sz="0" w:space="0" w:color="auto"/>
      </w:divBdr>
    </w:div>
    <w:div w:id="1792556554">
      <w:bodyDiv w:val="1"/>
      <w:marLeft w:val="0"/>
      <w:marRight w:val="0"/>
      <w:marTop w:val="0"/>
      <w:marBottom w:val="0"/>
      <w:divBdr>
        <w:top w:val="none" w:sz="0" w:space="0" w:color="auto"/>
        <w:left w:val="none" w:sz="0" w:space="0" w:color="auto"/>
        <w:bottom w:val="none" w:sz="0" w:space="0" w:color="auto"/>
        <w:right w:val="none" w:sz="0" w:space="0" w:color="auto"/>
      </w:divBdr>
    </w:div>
    <w:div w:id="1899658454">
      <w:bodyDiv w:val="1"/>
      <w:marLeft w:val="0"/>
      <w:marRight w:val="0"/>
      <w:marTop w:val="0"/>
      <w:marBottom w:val="0"/>
      <w:divBdr>
        <w:top w:val="none" w:sz="0" w:space="0" w:color="auto"/>
        <w:left w:val="none" w:sz="0" w:space="0" w:color="auto"/>
        <w:bottom w:val="none" w:sz="0" w:space="0" w:color="auto"/>
        <w:right w:val="none" w:sz="0" w:space="0" w:color="auto"/>
      </w:divBdr>
    </w:div>
    <w:div w:id="196969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cid:2c4f6de2-cbd3-4eeb-9d39-e1720cc56fea" TargetMode="External" Id="rId12" /><Relationship Type="http://schemas.openxmlformats.org/officeDocument/2006/relationships/customXml" Target="../customXml/item2.xml" Id="rId2" /><Relationship Type="http://schemas.microsoft.com/office/2016/09/relationships/commentsIds" Target="commentsIds.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abes.cl/2025/12/05/santo-tomas-concepcion-a-la-vanguardia-en-proyectos-de-innovacion-buscan-beneficiar-a-la-comunidad/" TargetMode="External" Id="R55f2dd7dd0014026"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EBE6F50EA434498D9DB11BB0101CFB" ma:contentTypeVersion="12" ma:contentTypeDescription="Create a new document." ma:contentTypeScope="" ma:versionID="b7e25c308327151c4ff0558093f918e6">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3166590dc994282879cd0754e068664c"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D4279-8F84-4CDE-8681-7B86A6842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20e9d-e6ba-486e-af7e-d90e416814d9"/>
    <ds:schemaRef ds:uri="fb272fd6-7133-455b-a36a-d36d9b565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3.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4.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Rodrigo Ignacio Diaz Gronow</dc:creator>
  <keywords/>
  <dc:description/>
  <lastModifiedBy>Ignacio Soto Araya</lastModifiedBy>
  <revision>112</revision>
  <dcterms:created xsi:type="dcterms:W3CDTF">2025-11-27T11:39:00.0000000Z</dcterms:created>
  <dcterms:modified xsi:type="dcterms:W3CDTF">2025-12-09T14:28:26.5710450Z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